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95BF1" w14:textId="77777777" w:rsidR="00877FC1" w:rsidRDefault="00877FC1" w:rsidP="000A4DCC">
      <w:pPr>
        <w:spacing w:after="0" w:line="240" w:lineRule="auto"/>
        <w:jc w:val="center"/>
        <w:rPr>
          <w:rFonts w:ascii="Quicksand" w:hAnsi="Quicksand" w:hint="eastAsia"/>
          <w:b/>
          <w:sz w:val="32"/>
          <w:szCs w:val="32"/>
        </w:rPr>
      </w:pPr>
      <w:r>
        <w:rPr>
          <w:rFonts w:ascii="Quicksand" w:hAnsi="Quicksand"/>
          <w:noProof/>
          <w:sz w:val="24"/>
          <w:szCs w:val="24"/>
        </w:rPr>
        <w:drawing>
          <wp:anchor distT="0" distB="0" distL="114300" distR="114300" simplePos="0" relativeHeight="251658240" behindDoc="0" locked="0" layoutInCell="1" allowOverlap="1" wp14:anchorId="599AF118" wp14:editId="1339C3E0">
            <wp:simplePos x="0" y="0"/>
            <wp:positionH relativeFrom="column">
              <wp:posOffset>5143500</wp:posOffset>
            </wp:positionH>
            <wp:positionV relativeFrom="paragraph">
              <wp:posOffset>23495</wp:posOffset>
            </wp:positionV>
            <wp:extent cx="1714500" cy="1702435"/>
            <wp:effectExtent l="0" t="0" r="12700" b="0"/>
            <wp:wrapTight wrapText="bothSides">
              <wp:wrapPolygon edited="0">
                <wp:start x="0" y="0"/>
                <wp:lineTo x="0" y="21270"/>
                <wp:lineTo x="21440" y="21270"/>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ochs:Documents:CBMBA:2015 and Older:Logos:CBMBAshot.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14500" cy="17024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4FDCCD" w14:textId="77777777" w:rsidR="004F6910" w:rsidRDefault="004F6910" w:rsidP="000A4DCC">
      <w:pPr>
        <w:spacing w:after="0" w:line="240" w:lineRule="auto"/>
        <w:rPr>
          <w:rFonts w:ascii="Quicksand" w:hAnsi="Quicksand"/>
          <w:sz w:val="24"/>
          <w:szCs w:val="24"/>
        </w:rPr>
      </w:pPr>
    </w:p>
    <w:p w14:paraId="432A7C8D" w14:textId="60A6ABEA" w:rsidR="000A4DCC" w:rsidRDefault="004F6910" w:rsidP="000A4DCC">
      <w:pPr>
        <w:spacing w:after="0" w:line="240" w:lineRule="auto"/>
        <w:rPr>
          <w:rFonts w:ascii="Quicksand" w:hAnsi="Quicksand"/>
          <w:sz w:val="24"/>
          <w:szCs w:val="24"/>
        </w:rPr>
      </w:pPr>
      <w:r>
        <w:rPr>
          <w:rFonts w:ascii="Quicksand" w:hAnsi="Quicksand" w:hint="eastAsia"/>
          <w:sz w:val="24"/>
          <w:szCs w:val="24"/>
        </w:rPr>
        <w:t>August 31, 2017</w:t>
      </w:r>
    </w:p>
    <w:p w14:paraId="751E0918" w14:textId="77777777" w:rsidR="004F6910" w:rsidRDefault="004F6910" w:rsidP="000A4DCC">
      <w:pPr>
        <w:spacing w:after="0" w:line="240" w:lineRule="auto"/>
        <w:rPr>
          <w:rFonts w:ascii="Quicksand" w:eastAsia="Quicksand" w:hAnsi="Quicksand" w:cs="Quicksand"/>
          <w:bCs/>
          <w:sz w:val="24"/>
          <w:szCs w:val="24"/>
        </w:rPr>
      </w:pPr>
    </w:p>
    <w:p w14:paraId="5AF21A84" w14:textId="77777777" w:rsidR="00BD4EDB" w:rsidRDefault="00BD4EDB" w:rsidP="00BD4EDB">
      <w:pPr>
        <w:spacing w:after="0" w:line="240" w:lineRule="auto"/>
        <w:rPr>
          <w:rFonts w:ascii="Quicksand" w:eastAsia="Quicksand" w:hAnsi="Quicksand" w:cs="Quicksand"/>
          <w:bCs/>
          <w:sz w:val="24"/>
          <w:szCs w:val="24"/>
        </w:rPr>
      </w:pPr>
      <w:r w:rsidRPr="00BD4EDB">
        <w:rPr>
          <w:rFonts w:ascii="Quicksand" w:eastAsia="Quicksand" w:hAnsi="Quicksand" w:cs="Quicksand"/>
          <w:bCs/>
          <w:sz w:val="24"/>
          <w:szCs w:val="24"/>
        </w:rPr>
        <w:t xml:space="preserve">Grand Mesa, Uncompahgre and Gunnison National Forests </w:t>
      </w:r>
    </w:p>
    <w:p w14:paraId="62BB35E1" w14:textId="311F0D7B" w:rsidR="00BD4EDB" w:rsidRPr="00BD4EDB" w:rsidRDefault="004F6910" w:rsidP="00BD4EDB">
      <w:pPr>
        <w:spacing w:after="0" w:line="240" w:lineRule="auto"/>
        <w:rPr>
          <w:rFonts w:ascii="Quicksand" w:eastAsia="Quicksand" w:hAnsi="Quicksand" w:cs="Quicksand"/>
          <w:bCs/>
          <w:sz w:val="24"/>
          <w:szCs w:val="24"/>
        </w:rPr>
      </w:pPr>
      <w:r>
        <w:rPr>
          <w:rFonts w:ascii="Quicksand" w:eastAsia="Quicksand" w:hAnsi="Quicksand" w:cs="Quicksand"/>
          <w:bCs/>
          <w:sz w:val="24"/>
          <w:szCs w:val="24"/>
        </w:rPr>
        <w:t>GMUG</w:t>
      </w:r>
      <w:r w:rsidR="00BD4EDB" w:rsidRPr="00BD4EDB">
        <w:rPr>
          <w:rFonts w:ascii="Quicksand" w:eastAsia="Quicksand" w:hAnsi="Quicksand" w:cs="Quicksand"/>
          <w:bCs/>
          <w:sz w:val="24"/>
          <w:szCs w:val="24"/>
        </w:rPr>
        <w:t xml:space="preserve"> Plan Revision Team</w:t>
      </w:r>
      <w:r w:rsidR="00BD4EDB" w:rsidRPr="00BD4EDB">
        <w:rPr>
          <w:rFonts w:ascii="Quicksand" w:eastAsia="Quicksand" w:hAnsi="Quicksand" w:cs="Quicksand"/>
          <w:bCs/>
          <w:sz w:val="24"/>
          <w:szCs w:val="24"/>
        </w:rPr>
        <w:br/>
        <w:t>2250 South Main Street</w:t>
      </w:r>
      <w:r w:rsidR="00BD4EDB" w:rsidRPr="00BD4EDB">
        <w:rPr>
          <w:rFonts w:ascii="Quicksand" w:eastAsia="Quicksand" w:hAnsi="Quicksand" w:cs="Quicksand"/>
          <w:bCs/>
          <w:sz w:val="24"/>
          <w:szCs w:val="24"/>
        </w:rPr>
        <w:br/>
        <w:t xml:space="preserve">Delta, CO 81416 </w:t>
      </w:r>
    </w:p>
    <w:p w14:paraId="3ED65A59" w14:textId="77777777" w:rsidR="004F6910" w:rsidRDefault="004F6910" w:rsidP="00BD4EDB">
      <w:pPr>
        <w:spacing w:after="0" w:line="240" w:lineRule="auto"/>
        <w:rPr>
          <w:rFonts w:ascii="Quicksand" w:eastAsia="Quicksand" w:hAnsi="Quicksand" w:cs="Quicksand"/>
          <w:b/>
          <w:bCs/>
          <w:sz w:val="24"/>
          <w:szCs w:val="24"/>
        </w:rPr>
      </w:pPr>
    </w:p>
    <w:p w14:paraId="430ED354" w14:textId="77777777" w:rsidR="00BD4EDB" w:rsidRPr="000A0B12" w:rsidRDefault="00BD4EDB" w:rsidP="00BD4EDB">
      <w:pPr>
        <w:spacing w:after="0" w:line="240" w:lineRule="auto"/>
        <w:rPr>
          <w:rFonts w:ascii="Quicksand" w:eastAsia="Quicksand" w:hAnsi="Quicksand" w:cs="Quicksand"/>
          <w:bCs/>
          <w:sz w:val="24"/>
          <w:szCs w:val="24"/>
        </w:rPr>
      </w:pPr>
      <w:r w:rsidRPr="000A0B12">
        <w:rPr>
          <w:rFonts w:ascii="Quicksand" w:eastAsia="Quicksand" w:hAnsi="Quicksand" w:cs="Quicksand"/>
          <w:bCs/>
          <w:sz w:val="24"/>
          <w:szCs w:val="24"/>
        </w:rPr>
        <w:t xml:space="preserve">Re: GMUG Forest Plan Revision Assessment Comments </w:t>
      </w:r>
    </w:p>
    <w:p w14:paraId="66966C95" w14:textId="77777777" w:rsidR="00BD4EDB" w:rsidRDefault="00BD4EDB" w:rsidP="000A4DCC">
      <w:pPr>
        <w:spacing w:after="0" w:line="240" w:lineRule="auto"/>
        <w:rPr>
          <w:rFonts w:ascii="Quicksand" w:eastAsia="Quicksand" w:hAnsi="Quicksand" w:cs="Quicksand"/>
          <w:bCs/>
          <w:sz w:val="24"/>
          <w:szCs w:val="24"/>
        </w:rPr>
      </w:pPr>
    </w:p>
    <w:p w14:paraId="33D090B5" w14:textId="1FD931FD" w:rsidR="00BD4EDB" w:rsidRDefault="00541128" w:rsidP="000A4DCC">
      <w:pPr>
        <w:spacing w:after="0" w:line="240" w:lineRule="auto"/>
        <w:rPr>
          <w:rFonts w:ascii="Quicksand" w:eastAsia="Quicksand" w:hAnsi="Quicksand" w:cs="Quicksand"/>
          <w:bCs/>
          <w:sz w:val="24"/>
          <w:szCs w:val="24"/>
        </w:rPr>
      </w:pPr>
      <w:r>
        <w:rPr>
          <w:rFonts w:ascii="Quicksand" w:eastAsia="Quicksand" w:hAnsi="Quicksand" w:cs="Quicksand"/>
          <w:bCs/>
          <w:sz w:val="24"/>
          <w:szCs w:val="24"/>
        </w:rPr>
        <w:t xml:space="preserve">Thank you for initiating the Forest Plan Revision, the opportunity to comment, and for the outreach you very diligently pursued around the GMUG.  We are excited to be a part of the planning process, and are grateful for </w:t>
      </w:r>
      <w:r w:rsidR="00F53EE1">
        <w:rPr>
          <w:rFonts w:ascii="Quicksand" w:eastAsia="Quicksand" w:hAnsi="Quicksand" w:cs="Quicksand"/>
          <w:bCs/>
          <w:sz w:val="24"/>
          <w:szCs w:val="24"/>
        </w:rPr>
        <w:t>your consideration of</w:t>
      </w:r>
      <w:r>
        <w:rPr>
          <w:rFonts w:ascii="Quicksand" w:eastAsia="Quicksand" w:hAnsi="Quicksand" w:cs="Quicksand"/>
          <w:bCs/>
          <w:sz w:val="24"/>
          <w:szCs w:val="24"/>
        </w:rPr>
        <w:t xml:space="preserve"> </w:t>
      </w:r>
      <w:r w:rsidR="00F53EE1">
        <w:rPr>
          <w:rFonts w:ascii="Quicksand" w:eastAsia="Quicksand" w:hAnsi="Quicksand" w:cs="Quicksand"/>
          <w:bCs/>
          <w:sz w:val="24"/>
          <w:szCs w:val="24"/>
        </w:rPr>
        <w:t xml:space="preserve">stakeholder assessments. </w:t>
      </w:r>
    </w:p>
    <w:p w14:paraId="6A5F783F" w14:textId="77777777" w:rsidR="00F53EE1" w:rsidRDefault="00F53EE1" w:rsidP="000A4DCC">
      <w:pPr>
        <w:spacing w:after="0" w:line="240" w:lineRule="auto"/>
        <w:rPr>
          <w:rFonts w:ascii="Quicksand" w:eastAsia="Quicksand" w:hAnsi="Quicksand" w:cs="Quicksand"/>
          <w:bCs/>
          <w:sz w:val="24"/>
          <w:szCs w:val="24"/>
        </w:rPr>
      </w:pPr>
    </w:p>
    <w:p w14:paraId="777ADAB3" w14:textId="2D2F442C" w:rsidR="00E1432E" w:rsidRDefault="007F0CE1" w:rsidP="000A4DCC">
      <w:pPr>
        <w:spacing w:after="0" w:line="240" w:lineRule="auto"/>
        <w:rPr>
          <w:rFonts w:ascii="Quicksand" w:eastAsia="Quicksand" w:hAnsi="Quicksand" w:cs="Quicksand"/>
          <w:bCs/>
          <w:sz w:val="24"/>
          <w:szCs w:val="24"/>
        </w:rPr>
      </w:pPr>
      <w:r>
        <w:rPr>
          <w:rFonts w:ascii="Quicksand" w:eastAsia="Quicksand" w:hAnsi="Quicksand" w:cs="Quicksand"/>
          <w:bCs/>
          <w:sz w:val="24"/>
          <w:szCs w:val="24"/>
        </w:rPr>
        <w:t>CBMBA</w:t>
      </w:r>
      <w:r w:rsidR="00E1432E">
        <w:rPr>
          <w:rFonts w:ascii="Quicksand" w:eastAsia="Quicksand" w:hAnsi="Quicksand" w:cs="Quicksand"/>
          <w:bCs/>
          <w:sz w:val="24"/>
          <w:szCs w:val="24"/>
        </w:rPr>
        <w:t xml:space="preserve"> is the oldest Mountain Bike Club in the world.  Since 1983, CBMBA has been advocating for and maintaining sustainable and responsible trails in the Gunnison Valley.  </w:t>
      </w:r>
      <w:r w:rsidR="009B58AA">
        <w:rPr>
          <w:rFonts w:ascii="Quicksand" w:eastAsia="Quicksand" w:hAnsi="Quicksand" w:cs="Quicksand"/>
          <w:bCs/>
          <w:sz w:val="24"/>
          <w:szCs w:val="24"/>
        </w:rPr>
        <w:t>Recently, CBMBA has created the Crested Butte Conservation Corps (CBCC), in an effort to steward our backcountry and natural resources in response to the size</w:t>
      </w:r>
      <w:r w:rsidR="002F1373">
        <w:rPr>
          <w:rFonts w:ascii="Quicksand" w:eastAsia="Quicksand" w:hAnsi="Quicksand" w:cs="Quicksand"/>
          <w:bCs/>
          <w:sz w:val="24"/>
          <w:szCs w:val="24"/>
        </w:rPr>
        <w:t xml:space="preserve"> of the area</w:t>
      </w:r>
      <w:r w:rsidR="009B58AA">
        <w:rPr>
          <w:rFonts w:ascii="Quicksand" w:eastAsia="Quicksand" w:hAnsi="Quicksand" w:cs="Quicksand"/>
          <w:bCs/>
          <w:sz w:val="24"/>
          <w:szCs w:val="24"/>
        </w:rPr>
        <w:t xml:space="preserve">, increased impacts, and use. </w:t>
      </w:r>
      <w:r w:rsidR="002F1373">
        <w:rPr>
          <w:rFonts w:ascii="Quicksand" w:eastAsia="Quicksand" w:hAnsi="Quicksand" w:cs="Quicksand"/>
          <w:bCs/>
          <w:sz w:val="24"/>
          <w:szCs w:val="24"/>
        </w:rPr>
        <w:t xml:space="preserve"> The CBCC’s focus is on all trails and impacted areas; Wilderness, non-motorized, motorized, hike/horse, dispersed camping, trailheads, and general access</w:t>
      </w:r>
      <w:r w:rsidR="000A0B12">
        <w:rPr>
          <w:rFonts w:ascii="Quicksand" w:eastAsia="Quicksand" w:hAnsi="Quicksand" w:cs="Quicksand"/>
          <w:bCs/>
          <w:sz w:val="24"/>
          <w:szCs w:val="24"/>
        </w:rPr>
        <w:t xml:space="preserve"> both public and private.  We work alongside many stakeholders to partner and collaborate in our efforts</w:t>
      </w:r>
      <w:r w:rsidR="002F1373">
        <w:rPr>
          <w:rFonts w:ascii="Quicksand" w:eastAsia="Quicksand" w:hAnsi="Quicksand" w:cs="Quicksand"/>
          <w:bCs/>
          <w:sz w:val="24"/>
          <w:szCs w:val="24"/>
        </w:rPr>
        <w:t xml:space="preserve">.  We are proud to work alongside the US Forest Service, and look to the Gunnison Ranger District for direction, support, and guidance. </w:t>
      </w:r>
    </w:p>
    <w:p w14:paraId="06B74341" w14:textId="77777777" w:rsidR="00E1432E" w:rsidRDefault="00E1432E" w:rsidP="000A4DCC">
      <w:pPr>
        <w:spacing w:after="0" w:line="240" w:lineRule="auto"/>
        <w:rPr>
          <w:rFonts w:ascii="Quicksand" w:eastAsia="Quicksand" w:hAnsi="Quicksand" w:cs="Quicksand"/>
          <w:bCs/>
          <w:sz w:val="24"/>
          <w:szCs w:val="24"/>
        </w:rPr>
      </w:pPr>
    </w:p>
    <w:p w14:paraId="6B94F1B6" w14:textId="24F42FD5" w:rsidR="00F53EE1" w:rsidRDefault="00F53EE1" w:rsidP="000A4DCC">
      <w:pPr>
        <w:spacing w:after="0" w:line="240" w:lineRule="auto"/>
        <w:rPr>
          <w:rFonts w:ascii="Quicksand" w:eastAsia="Quicksand" w:hAnsi="Quicksand" w:cs="Quicksand"/>
          <w:bCs/>
          <w:sz w:val="24"/>
          <w:szCs w:val="24"/>
        </w:rPr>
      </w:pPr>
      <w:r>
        <w:rPr>
          <w:rFonts w:ascii="Quicksand" w:eastAsia="Quicksand" w:hAnsi="Quicksand" w:cs="Quicksand"/>
          <w:bCs/>
          <w:sz w:val="24"/>
          <w:szCs w:val="24"/>
        </w:rPr>
        <w:t xml:space="preserve">Although amendments have been made to the current GMUG Forest Plan, the last three to four years have seen tremendous changes in impacts to parts of the GMUG, specifically on the Gunnison National Forest, of which we are specifically commenting upon. </w:t>
      </w:r>
    </w:p>
    <w:p w14:paraId="1008287D" w14:textId="77777777" w:rsidR="00F53EE1" w:rsidRDefault="00F53EE1" w:rsidP="000A4DCC">
      <w:pPr>
        <w:spacing w:after="0" w:line="240" w:lineRule="auto"/>
        <w:rPr>
          <w:rFonts w:ascii="Quicksand" w:eastAsia="Quicksand" w:hAnsi="Quicksand" w:cs="Quicksand"/>
          <w:bCs/>
          <w:sz w:val="24"/>
          <w:szCs w:val="24"/>
        </w:rPr>
      </w:pPr>
    </w:p>
    <w:p w14:paraId="14223109" w14:textId="5E37E177" w:rsidR="00F53EE1" w:rsidRDefault="00F53EE1" w:rsidP="000A4DCC">
      <w:pPr>
        <w:spacing w:after="0" w:line="240" w:lineRule="auto"/>
        <w:rPr>
          <w:rFonts w:ascii="Quicksand" w:eastAsia="Quicksand" w:hAnsi="Quicksand" w:cs="Quicksand"/>
          <w:bCs/>
          <w:sz w:val="24"/>
          <w:szCs w:val="24"/>
        </w:rPr>
      </w:pPr>
      <w:r>
        <w:rPr>
          <w:rFonts w:ascii="Quicksand" w:eastAsia="Quicksand" w:hAnsi="Quicksand" w:cs="Quicksand"/>
          <w:bCs/>
          <w:sz w:val="24"/>
          <w:szCs w:val="24"/>
        </w:rPr>
        <w:t xml:space="preserve">The Gunnison National Forest is already managed heavily for recreation, however, population increase throughout Colorado and the American West, along with new technology </w:t>
      </w:r>
      <w:r w:rsidR="002F1373">
        <w:rPr>
          <w:rFonts w:ascii="Quicksand" w:eastAsia="Quicksand" w:hAnsi="Quicksand" w:cs="Quicksand"/>
          <w:bCs/>
          <w:sz w:val="24"/>
          <w:szCs w:val="24"/>
        </w:rPr>
        <w:t xml:space="preserve">and accessibility of </w:t>
      </w:r>
      <w:r>
        <w:rPr>
          <w:rFonts w:ascii="Quicksand" w:eastAsia="Quicksand" w:hAnsi="Quicksand" w:cs="Quicksand"/>
          <w:bCs/>
          <w:sz w:val="24"/>
          <w:szCs w:val="24"/>
        </w:rPr>
        <w:t>recreation</w:t>
      </w:r>
      <w:r w:rsidR="007F0CE1">
        <w:rPr>
          <w:rFonts w:ascii="Quicksand" w:eastAsia="Quicksand" w:hAnsi="Quicksand" w:cs="Quicksand"/>
          <w:bCs/>
          <w:sz w:val="24"/>
          <w:szCs w:val="24"/>
        </w:rPr>
        <w:t>al devices</w:t>
      </w:r>
      <w:r>
        <w:rPr>
          <w:rFonts w:ascii="Quicksand" w:eastAsia="Quicksand" w:hAnsi="Quicksand" w:cs="Quicksand"/>
          <w:bCs/>
          <w:sz w:val="24"/>
          <w:szCs w:val="24"/>
        </w:rPr>
        <w:t xml:space="preserve"> used on the Forest have significantly</w:t>
      </w:r>
      <w:r w:rsidR="002F1373">
        <w:rPr>
          <w:rFonts w:ascii="Quicksand" w:eastAsia="Quicksand" w:hAnsi="Quicksand" w:cs="Quicksand"/>
          <w:bCs/>
          <w:sz w:val="24"/>
          <w:szCs w:val="24"/>
        </w:rPr>
        <w:t xml:space="preserve"> altered user experiences and have increased impacts.  </w:t>
      </w:r>
      <w:r w:rsidR="003F5F91">
        <w:rPr>
          <w:rFonts w:ascii="Quicksand" w:eastAsia="Quicksand" w:hAnsi="Quicksand" w:cs="Quicksand"/>
          <w:bCs/>
          <w:sz w:val="24"/>
          <w:szCs w:val="24"/>
        </w:rPr>
        <w:t xml:space="preserve">The shear size of recreationists have clogged roads and access, trailheads are bursting at the seams and without sanitation facilities, shuttling to trails has become more popular, vehicles can tow more and get further into the backcountry, and UTV/ATV traffic can create new routes around obstacles with ease.  </w:t>
      </w:r>
    </w:p>
    <w:p w14:paraId="1D68F2D0" w14:textId="77777777" w:rsidR="003F5F91" w:rsidRDefault="003F5F91" w:rsidP="000A4DCC">
      <w:pPr>
        <w:spacing w:after="0" w:line="240" w:lineRule="auto"/>
        <w:rPr>
          <w:rFonts w:ascii="Quicksand" w:eastAsia="Quicksand" w:hAnsi="Quicksand" w:cs="Quicksand"/>
          <w:bCs/>
          <w:sz w:val="24"/>
          <w:szCs w:val="24"/>
        </w:rPr>
      </w:pPr>
    </w:p>
    <w:p w14:paraId="20D16C26" w14:textId="6EB1E890" w:rsidR="003F5F91" w:rsidRDefault="003F5F91" w:rsidP="000A4DCC">
      <w:pPr>
        <w:spacing w:after="0" w:line="240" w:lineRule="auto"/>
        <w:rPr>
          <w:rFonts w:ascii="Quicksand" w:eastAsia="Quicksand" w:hAnsi="Quicksand" w:cs="Quicksand"/>
          <w:bCs/>
          <w:sz w:val="24"/>
          <w:szCs w:val="24"/>
        </w:rPr>
      </w:pPr>
      <w:r>
        <w:rPr>
          <w:rFonts w:ascii="Quicksand" w:eastAsia="Quicksand" w:hAnsi="Quicksand" w:cs="Quicksand"/>
          <w:bCs/>
          <w:sz w:val="24"/>
          <w:szCs w:val="24"/>
        </w:rPr>
        <w:t xml:space="preserve">With a recreation focus, we are hoping this Forest Plan Revision looks to the future of our pristine and very sensitive ecosystems. </w:t>
      </w:r>
      <w:r w:rsidR="00034D71">
        <w:rPr>
          <w:rFonts w:ascii="Quicksand" w:eastAsia="Quicksand" w:hAnsi="Quicksand" w:cs="Quicksand"/>
          <w:bCs/>
          <w:sz w:val="24"/>
          <w:szCs w:val="24"/>
        </w:rPr>
        <w:t>From sagebrush to wetlands, from dark timber to high alpine meadows, the Gunnison Valley sees a vast amount</w:t>
      </w:r>
      <w:r w:rsidR="000A0B12">
        <w:rPr>
          <w:rFonts w:ascii="Quicksand" w:eastAsia="Quicksand" w:hAnsi="Quicksand" w:cs="Quicksand"/>
          <w:bCs/>
          <w:sz w:val="24"/>
          <w:szCs w:val="24"/>
        </w:rPr>
        <w:t xml:space="preserve"> and variety of recreation, some</w:t>
      </w:r>
      <w:r w:rsidR="00034D71">
        <w:rPr>
          <w:rFonts w:ascii="Quicksand" w:eastAsia="Quicksand" w:hAnsi="Quicksand" w:cs="Quicksand"/>
          <w:bCs/>
          <w:sz w:val="24"/>
          <w:szCs w:val="24"/>
        </w:rPr>
        <w:t xml:space="preserve"> of which do not combine for the best user experience. Connectivity and the ability to get users ‘off the roads’ should be of the utmost importance in planning, along with designated use, and infrastructure to support such use.   Connecting safe, off-road access between our sister communities, trailheads, and popular recreation areas and </w:t>
      </w:r>
      <w:r w:rsidR="00034D71">
        <w:rPr>
          <w:rFonts w:ascii="Quicksand" w:eastAsia="Quicksand" w:hAnsi="Quicksand" w:cs="Quicksand"/>
          <w:bCs/>
          <w:sz w:val="24"/>
          <w:szCs w:val="24"/>
        </w:rPr>
        <w:lastRenderedPageBreak/>
        <w:t xml:space="preserve">destinations would complement a growing Gunnison Valley, and better mitigate user impacts, along with creating better user experiences.  </w:t>
      </w:r>
    </w:p>
    <w:p w14:paraId="41AC37B0" w14:textId="77777777" w:rsidR="00034D71" w:rsidRDefault="00034D71" w:rsidP="000A4DCC">
      <w:pPr>
        <w:spacing w:after="0" w:line="240" w:lineRule="auto"/>
        <w:rPr>
          <w:rFonts w:ascii="Quicksand" w:eastAsia="Quicksand" w:hAnsi="Quicksand" w:cs="Quicksand"/>
          <w:bCs/>
          <w:sz w:val="24"/>
          <w:szCs w:val="24"/>
        </w:rPr>
      </w:pPr>
    </w:p>
    <w:p w14:paraId="06E13DEC" w14:textId="6D2A818C" w:rsidR="00034D71" w:rsidRDefault="00034D71" w:rsidP="000A4DCC">
      <w:pPr>
        <w:spacing w:after="0" w:line="240" w:lineRule="auto"/>
        <w:rPr>
          <w:rFonts w:ascii="Quicksand" w:eastAsia="Quicksand" w:hAnsi="Quicksand" w:cs="Quicksand"/>
          <w:bCs/>
          <w:sz w:val="24"/>
          <w:szCs w:val="24"/>
        </w:rPr>
      </w:pPr>
      <w:r>
        <w:rPr>
          <w:rFonts w:ascii="Quicksand" w:eastAsia="Quicksand" w:hAnsi="Quicksand" w:cs="Quicksand"/>
          <w:bCs/>
          <w:sz w:val="24"/>
          <w:szCs w:val="24"/>
        </w:rPr>
        <w:t xml:space="preserve">CBMBA is also proud to be a part of the </w:t>
      </w:r>
      <w:r w:rsidR="00720599">
        <w:rPr>
          <w:rFonts w:ascii="Quicksand" w:eastAsia="Quicksand" w:hAnsi="Quicksand" w:cs="Quicksand"/>
          <w:bCs/>
          <w:sz w:val="24"/>
          <w:szCs w:val="24"/>
        </w:rPr>
        <w:t xml:space="preserve">diverse </w:t>
      </w:r>
      <w:r>
        <w:rPr>
          <w:rFonts w:ascii="Quicksand" w:eastAsia="Quicksand" w:hAnsi="Quicksand" w:cs="Quicksand"/>
          <w:bCs/>
          <w:sz w:val="24"/>
          <w:szCs w:val="24"/>
        </w:rPr>
        <w:t>working group of the Gunnison Public Lands</w:t>
      </w:r>
      <w:bookmarkStart w:id="0" w:name="_GoBack"/>
      <w:bookmarkEnd w:id="0"/>
      <w:r>
        <w:rPr>
          <w:rFonts w:ascii="Quicksand" w:eastAsia="Quicksand" w:hAnsi="Quicksand" w:cs="Quicksand"/>
          <w:bCs/>
          <w:sz w:val="24"/>
          <w:szCs w:val="24"/>
        </w:rPr>
        <w:t xml:space="preserve"> Initiative</w:t>
      </w:r>
      <w:r w:rsidR="00720599">
        <w:rPr>
          <w:rFonts w:ascii="Quicksand" w:eastAsia="Quicksand" w:hAnsi="Quicksand" w:cs="Quicksand"/>
          <w:bCs/>
          <w:sz w:val="24"/>
          <w:szCs w:val="24"/>
        </w:rPr>
        <w:t xml:space="preserve"> (GPLI), and is in full support of the GPLI initial proposal.  The proposal is consensus from many user groups in Gunnison County, and is a great tool for realizing the collaboration amongst the working group in regards to land protection, use, and management.  We sincerely hope the GMUG Plan Revision Team utilizes the tool that the GPLI proposal is, and that is also helps facilitate the process with the consensus achieved.  </w:t>
      </w:r>
    </w:p>
    <w:p w14:paraId="6697EB4B" w14:textId="77777777" w:rsidR="00720599" w:rsidRDefault="00720599" w:rsidP="000A4DCC">
      <w:pPr>
        <w:spacing w:after="0" w:line="240" w:lineRule="auto"/>
        <w:rPr>
          <w:rFonts w:ascii="Quicksand" w:eastAsia="Quicksand" w:hAnsi="Quicksand" w:cs="Quicksand"/>
          <w:bCs/>
          <w:sz w:val="24"/>
          <w:szCs w:val="24"/>
        </w:rPr>
      </w:pPr>
    </w:p>
    <w:p w14:paraId="12B8C7E1" w14:textId="112AA711" w:rsidR="00720599" w:rsidRDefault="00720599" w:rsidP="000A4DCC">
      <w:pPr>
        <w:spacing w:after="0" w:line="240" w:lineRule="auto"/>
        <w:rPr>
          <w:rFonts w:ascii="Quicksand" w:eastAsia="Quicksand" w:hAnsi="Quicksand" w:cs="Quicksand"/>
          <w:bCs/>
          <w:sz w:val="24"/>
          <w:szCs w:val="24"/>
        </w:rPr>
      </w:pPr>
      <w:r>
        <w:rPr>
          <w:rFonts w:ascii="Quicksand" w:eastAsia="Quicksand" w:hAnsi="Quicksand" w:cs="Quicksand"/>
          <w:bCs/>
          <w:sz w:val="24"/>
          <w:szCs w:val="24"/>
        </w:rPr>
        <w:t xml:space="preserve">Thank you for your consideration of our comments, and we look forward to the Draft </w:t>
      </w:r>
      <w:r w:rsidR="007516A7">
        <w:rPr>
          <w:rFonts w:ascii="Quicksand" w:eastAsia="Quicksand" w:hAnsi="Quicksand" w:cs="Quicksand"/>
          <w:bCs/>
          <w:sz w:val="24"/>
          <w:szCs w:val="24"/>
        </w:rPr>
        <w:t>Plan</w:t>
      </w:r>
      <w:r>
        <w:rPr>
          <w:rFonts w:ascii="Quicksand" w:eastAsia="Quicksand" w:hAnsi="Quicksand" w:cs="Quicksand"/>
          <w:bCs/>
          <w:sz w:val="24"/>
          <w:szCs w:val="24"/>
        </w:rPr>
        <w:t xml:space="preserve">. </w:t>
      </w:r>
    </w:p>
    <w:p w14:paraId="634C3DE7" w14:textId="77777777" w:rsidR="00BD4EDB" w:rsidRDefault="00BD4EDB" w:rsidP="000A4DCC">
      <w:pPr>
        <w:spacing w:after="0" w:line="240" w:lineRule="auto"/>
        <w:rPr>
          <w:rFonts w:ascii="Quicksand" w:eastAsia="Quicksand" w:hAnsi="Quicksand" w:cs="Quicksand"/>
          <w:bCs/>
          <w:sz w:val="24"/>
          <w:szCs w:val="24"/>
        </w:rPr>
      </w:pPr>
    </w:p>
    <w:p w14:paraId="00578243" w14:textId="77777777" w:rsidR="00A91510" w:rsidRDefault="00A91510" w:rsidP="000A4DCC">
      <w:pPr>
        <w:spacing w:after="0" w:line="240" w:lineRule="auto"/>
        <w:rPr>
          <w:rFonts w:ascii="Quicksand" w:eastAsia="Quicksand" w:hAnsi="Quicksand" w:cs="Quicksand"/>
          <w:bCs/>
          <w:sz w:val="24"/>
          <w:szCs w:val="24"/>
        </w:rPr>
      </w:pPr>
    </w:p>
    <w:p w14:paraId="583236C4" w14:textId="126E01CD" w:rsidR="00A91510" w:rsidRDefault="00A91510" w:rsidP="00A9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entury Gothic" w:hAnsi="Century Gothic" w:cs="Century Gothic"/>
          <w:color w:val="auto"/>
          <w:sz w:val="24"/>
          <w:szCs w:val="24"/>
        </w:rPr>
      </w:pPr>
      <w:r>
        <w:rPr>
          <w:rFonts w:ascii="Century Gothic" w:hAnsi="Century Gothic" w:cs="Century Gothic"/>
          <w:color w:val="auto"/>
          <w:sz w:val="24"/>
          <w:szCs w:val="24"/>
        </w:rPr>
        <w:t>David Ochs – Executive Director</w:t>
      </w:r>
    </w:p>
    <w:p w14:paraId="196BF35E" w14:textId="77777777" w:rsidR="00A91510" w:rsidRDefault="00A91510" w:rsidP="00A9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entury Gothic" w:hAnsi="Century Gothic" w:cs="Century Gothic"/>
          <w:color w:val="2749FF"/>
          <w:sz w:val="24"/>
          <w:szCs w:val="24"/>
        </w:rPr>
      </w:pPr>
      <w:r>
        <w:rPr>
          <w:rFonts w:ascii="Century Gothic" w:hAnsi="Century Gothic" w:cs="Century Gothic"/>
          <w:color w:val="2749FF"/>
          <w:sz w:val="24"/>
          <w:szCs w:val="24"/>
        </w:rPr>
        <w:t>Crested Butte Mountain Bike Association   </w:t>
      </w:r>
    </w:p>
    <w:p w14:paraId="5D6421C8" w14:textId="77777777" w:rsidR="00A91510" w:rsidRDefault="00A91510" w:rsidP="00A9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entury Gothic" w:hAnsi="Century Gothic" w:cs="Century Gothic"/>
          <w:color w:val="0F7001"/>
          <w:sz w:val="24"/>
          <w:szCs w:val="24"/>
        </w:rPr>
      </w:pPr>
      <w:r>
        <w:rPr>
          <w:rFonts w:ascii="Century Gothic" w:hAnsi="Century Gothic" w:cs="Century Gothic"/>
          <w:i/>
          <w:iCs/>
          <w:color w:val="0F7001"/>
          <w:sz w:val="24"/>
          <w:szCs w:val="24"/>
        </w:rPr>
        <w:t>Since 1983</w:t>
      </w:r>
    </w:p>
    <w:p w14:paraId="6570DE2E" w14:textId="77777777" w:rsidR="00A91510" w:rsidRDefault="00BD4EDB" w:rsidP="00A9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entury Gothic" w:hAnsi="Century Gothic" w:cs="Century Gothic"/>
          <w:color w:val="386EFF"/>
          <w:sz w:val="24"/>
          <w:szCs w:val="24"/>
        </w:rPr>
      </w:pPr>
      <w:hyperlink r:id="rId9" w:history="1">
        <w:r w:rsidR="00A91510">
          <w:rPr>
            <w:rFonts w:ascii="Century Gothic" w:hAnsi="Century Gothic" w:cs="Century Gothic"/>
            <w:color w:val="0000E9"/>
            <w:sz w:val="24"/>
            <w:szCs w:val="24"/>
            <w:u w:val="single" w:color="0000E9"/>
          </w:rPr>
          <w:t>dave@cbmba.org</w:t>
        </w:r>
      </w:hyperlink>
      <w:r w:rsidR="00A91510">
        <w:rPr>
          <w:rFonts w:ascii="Century Gothic" w:hAnsi="Century Gothic" w:cs="Century Gothic"/>
          <w:color w:val="386EFF"/>
          <w:sz w:val="24"/>
          <w:szCs w:val="24"/>
        </w:rPr>
        <w:t> </w:t>
      </w:r>
    </w:p>
    <w:p w14:paraId="36087376" w14:textId="77777777" w:rsidR="00A91510" w:rsidRDefault="00A91510" w:rsidP="00A9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entury Gothic" w:hAnsi="Century Gothic" w:cs="Century Gothic"/>
          <w:color w:val="auto"/>
          <w:sz w:val="24"/>
          <w:szCs w:val="24"/>
        </w:rPr>
      </w:pPr>
      <w:r>
        <w:rPr>
          <w:rFonts w:ascii="Century Gothic" w:hAnsi="Century Gothic" w:cs="Century Gothic"/>
          <w:color w:val="auto"/>
          <w:sz w:val="24"/>
          <w:szCs w:val="24"/>
        </w:rPr>
        <w:t>970.349.7324</w:t>
      </w:r>
    </w:p>
    <w:p w14:paraId="7D424D28" w14:textId="05EA15EB" w:rsidR="00A91510" w:rsidRDefault="00A91510" w:rsidP="00A915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Helvetica" w:hAnsi="Helvetica" w:cs="Helvetica"/>
          <w:color w:val="auto"/>
          <w:sz w:val="24"/>
          <w:szCs w:val="24"/>
        </w:rPr>
      </w:pPr>
    </w:p>
    <w:p w14:paraId="4FF90A0F" w14:textId="77777777" w:rsidR="000A4DCC" w:rsidRDefault="000A4DCC" w:rsidP="000A4DCC">
      <w:pPr>
        <w:spacing w:after="0" w:line="240" w:lineRule="auto"/>
        <w:rPr>
          <w:rFonts w:ascii="Quicksand" w:eastAsia="Quicksand" w:hAnsi="Quicksand" w:cs="Quicksand"/>
          <w:bCs/>
          <w:sz w:val="24"/>
          <w:szCs w:val="24"/>
        </w:rPr>
      </w:pPr>
    </w:p>
    <w:p w14:paraId="2003BD50" w14:textId="77777777" w:rsidR="000A4DCC" w:rsidRPr="000A4DCC" w:rsidRDefault="000A4DCC" w:rsidP="000A4DCC">
      <w:pPr>
        <w:spacing w:after="0" w:line="240" w:lineRule="auto"/>
        <w:rPr>
          <w:rFonts w:ascii="Quicksand" w:eastAsia="Quicksand" w:hAnsi="Quicksand" w:cs="Quicksand"/>
          <w:bCs/>
          <w:sz w:val="24"/>
          <w:szCs w:val="24"/>
        </w:rPr>
      </w:pPr>
    </w:p>
    <w:p w14:paraId="5ABB05DD" w14:textId="77777777" w:rsidR="00494F77" w:rsidRPr="000A4DCC" w:rsidRDefault="00494F77" w:rsidP="00494F7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40"/>
          <w:tab w:val="left" w:pos="6930"/>
          <w:tab w:val="left" w:pos="7020"/>
        </w:tabs>
        <w:autoSpaceDE w:val="0"/>
        <w:autoSpaceDN w:val="0"/>
        <w:adjustRightInd w:val="0"/>
        <w:spacing w:after="0" w:line="240" w:lineRule="auto"/>
        <w:rPr>
          <w:rFonts w:ascii="Verdana" w:hAnsi="Verdana" w:cs="Verdana"/>
          <w:color w:val="262626"/>
          <w:sz w:val="24"/>
          <w:szCs w:val="24"/>
        </w:rPr>
        <w:sectPr w:rsidR="00494F77" w:rsidRPr="000A4DCC" w:rsidSect="000A0B12">
          <w:headerReference w:type="default" r:id="rId10"/>
          <w:footerReference w:type="even" r:id="rId11"/>
          <w:footerReference w:type="default" r:id="rId12"/>
          <w:type w:val="continuous"/>
          <w:pgSz w:w="12240" w:h="15840"/>
          <w:pgMar w:top="810" w:right="720" w:bottom="900" w:left="720" w:header="144" w:footer="144" w:gutter="0"/>
          <w:cols w:space="432"/>
        </w:sectPr>
      </w:pPr>
    </w:p>
    <w:p w14:paraId="53DCD317" w14:textId="77777777" w:rsidR="002E6CA9" w:rsidRPr="002E6CA9" w:rsidRDefault="002E6CA9" w:rsidP="00B41636">
      <w:pPr>
        <w:pStyle w:val="FreeForm"/>
        <w:spacing w:after="0" w:line="240" w:lineRule="auto"/>
        <w:rPr>
          <w:rFonts w:ascii="Verdana" w:eastAsia="Quicksand" w:hAnsi="Verdana" w:cs="Quicksand"/>
          <w:bCs/>
          <w:sz w:val="24"/>
          <w:szCs w:val="24"/>
        </w:rPr>
      </w:pPr>
    </w:p>
    <w:sectPr w:rsidR="002E6CA9" w:rsidRPr="002E6CA9" w:rsidSect="00494F77">
      <w:type w:val="continuous"/>
      <w:pgSz w:w="12240" w:h="15840"/>
      <w:pgMar w:top="270" w:right="720" w:bottom="720" w:left="720" w:header="144" w:footer="144" w:gutter="0"/>
      <w:cols w:space="43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263CF" w14:textId="77777777" w:rsidR="00720599" w:rsidRDefault="00720599">
      <w:pPr>
        <w:spacing w:after="0" w:line="240" w:lineRule="auto"/>
      </w:pPr>
      <w:r>
        <w:separator/>
      </w:r>
    </w:p>
  </w:endnote>
  <w:endnote w:type="continuationSeparator" w:id="0">
    <w:p w14:paraId="75E8C487" w14:textId="77777777" w:rsidR="00720599" w:rsidRDefault="0072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Quicksand">
    <w:altName w:val="Quicksand Regular"/>
    <w:charset w:val="00"/>
    <w:family w:val="roman"/>
    <w:pitch w:val="default"/>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Quicksand Regular">
    <w:panose1 w:val="02000503000000000000"/>
    <w:charset w:val="00"/>
    <w:family w:val="auto"/>
    <w:pitch w:val="variable"/>
    <w:sig w:usb0="8000002F" w:usb1="00000008"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ACEB" w14:textId="77777777" w:rsidR="00720599" w:rsidRDefault="00720599" w:rsidP="00295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B8113" w14:textId="77777777" w:rsidR="00720599" w:rsidRDefault="00720599" w:rsidP="00D94B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247FC" w14:textId="77777777" w:rsidR="00720599" w:rsidRDefault="00720599" w:rsidP="00295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B12">
      <w:rPr>
        <w:rStyle w:val="PageNumber"/>
        <w:noProof/>
      </w:rPr>
      <w:t>2</w:t>
    </w:r>
    <w:r>
      <w:rPr>
        <w:rStyle w:val="PageNumber"/>
      </w:rPr>
      <w:fldChar w:fldCharType="end"/>
    </w:r>
  </w:p>
  <w:p w14:paraId="0AB06CCF" w14:textId="5BC47AA0" w:rsidR="00720599" w:rsidRPr="00D94B94" w:rsidRDefault="00720599" w:rsidP="00623CA8">
    <w:pPr>
      <w:pStyle w:val="FreeForm"/>
      <w:ind w:left="-450" w:right="-540"/>
      <w:rPr>
        <w:rFonts w:ascii="Quicksand Regular" w:hAnsi="Quicksand Regular"/>
      </w:rPr>
    </w:pPr>
    <w:r>
      <w:rPr>
        <w:rFonts w:ascii="Quicksand Regular" w:hAnsi="Quicksand Regular"/>
      </w:rPr>
      <w:t xml:space="preserve">   </w:t>
    </w:r>
    <w:proofErr w:type="gramStart"/>
    <w:r w:rsidRPr="00D94B94">
      <w:rPr>
        <w:rFonts w:ascii="Quicksand Regular" w:hAnsi="Quicksand Regular"/>
      </w:rPr>
      <w:t>cbmba.org</w:t>
    </w:r>
    <w:proofErr w:type="gramEnd"/>
    <w:r w:rsidRPr="00D94B94">
      <w:rPr>
        <w:rFonts w:ascii="Quicksand Regular" w:hAnsi="Quicksand Regular"/>
      </w:rPr>
      <w:t xml:space="preserve">  </w:t>
    </w:r>
    <w:r w:rsidRPr="00D94B94">
      <w:rPr>
        <w:rFonts w:ascii="Quicksand Regular" w:hAnsi="Quicksand Regular"/>
      </w:rPr>
      <w:tab/>
      <w:t xml:space="preserve">     PO Box 782 </w:t>
    </w:r>
    <w:r w:rsidRPr="00D94B94">
      <w:rPr>
        <w:rFonts w:ascii="Quicksand Regular" w:hAnsi="Quicksand Regular"/>
      </w:rPr>
      <w:tab/>
      <w:t xml:space="preserve">Crested Butte, CO 81224  </w:t>
    </w:r>
    <w:r w:rsidRPr="00D94B94">
      <w:rPr>
        <w:rFonts w:ascii="Quicksand Regular" w:hAnsi="Quicksand Regular"/>
      </w:rPr>
      <w:tab/>
    </w:r>
    <w:r>
      <w:rPr>
        <w:rFonts w:ascii="Quicksand Regular" w:hAnsi="Quicksand Regular"/>
      </w:rPr>
      <w:t xml:space="preserve">       </w:t>
    </w:r>
    <w:r w:rsidRPr="00D94B94">
      <w:rPr>
        <w:rFonts w:ascii="Quicksand Regular" w:hAnsi="Quicksand Regular"/>
      </w:rPr>
      <w:t>crestedbuttemountainbike.com</w:t>
    </w:r>
    <w:r>
      <w:rPr>
        <w:rFonts w:ascii="Quicksand Regular" w:hAnsi="Quicksand Regula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3D431" w14:textId="77777777" w:rsidR="00720599" w:rsidRDefault="00720599">
      <w:pPr>
        <w:spacing w:after="0" w:line="240" w:lineRule="auto"/>
      </w:pPr>
      <w:r>
        <w:separator/>
      </w:r>
    </w:p>
  </w:footnote>
  <w:footnote w:type="continuationSeparator" w:id="0">
    <w:p w14:paraId="15566A30" w14:textId="77777777" w:rsidR="00720599" w:rsidRDefault="007205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EC91" w14:textId="77777777" w:rsidR="00720599" w:rsidRDefault="00720599">
    <w:pPr>
      <w:pStyle w:val="Header"/>
    </w:pPr>
    <w:r>
      <w:rPr>
        <w:noProof/>
      </w:rPr>
      <w:drawing>
        <wp:anchor distT="57150" distB="57150" distL="57150" distR="57150" simplePos="0" relativeHeight="251658240" behindDoc="1" locked="0" layoutInCell="1" allowOverlap="1" wp14:anchorId="03BC24FE" wp14:editId="63E3E8C2">
          <wp:simplePos x="0" y="0"/>
          <wp:positionH relativeFrom="page">
            <wp:posOffset>4258945</wp:posOffset>
          </wp:positionH>
          <wp:positionV relativeFrom="page">
            <wp:posOffset>5186044</wp:posOffset>
          </wp:positionV>
          <wp:extent cx="3200401" cy="274320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pic:cNvPicPr>
                </pic:nvPicPr>
                <pic:blipFill>
                  <a:blip r:embed="rId1">
                    <a:extLst/>
                  </a:blip>
                  <a:stretch>
                    <a:fillRect/>
                  </a:stretch>
                </pic:blipFill>
                <pic:spPr>
                  <a:xfrm>
                    <a:off x="0" y="0"/>
                    <a:ext cx="3200401" cy="2743201"/>
                  </a:xfrm>
                  <a:prstGeom prst="rect">
                    <a:avLst/>
                  </a:prstGeom>
                  <a:ln w="9525" cap="flat">
                    <a:noFill/>
                    <a:round/>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3DA4"/>
    <w:multiLevelType w:val="hybridMultilevel"/>
    <w:tmpl w:val="109C8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D94B94"/>
    <w:rsid w:val="00034D71"/>
    <w:rsid w:val="000A0B12"/>
    <w:rsid w:val="000A4DCC"/>
    <w:rsid w:val="000E2821"/>
    <w:rsid w:val="00171368"/>
    <w:rsid w:val="001F07F4"/>
    <w:rsid w:val="00260493"/>
    <w:rsid w:val="00295F93"/>
    <w:rsid w:val="002E6CA9"/>
    <w:rsid w:val="002F1373"/>
    <w:rsid w:val="003F5F91"/>
    <w:rsid w:val="00407EB2"/>
    <w:rsid w:val="004150E9"/>
    <w:rsid w:val="004518B6"/>
    <w:rsid w:val="00494F77"/>
    <w:rsid w:val="004A2449"/>
    <w:rsid w:val="004F6910"/>
    <w:rsid w:val="00541128"/>
    <w:rsid w:val="00550EB7"/>
    <w:rsid w:val="00623CA8"/>
    <w:rsid w:val="0064220A"/>
    <w:rsid w:val="006A76AB"/>
    <w:rsid w:val="00720599"/>
    <w:rsid w:val="00751324"/>
    <w:rsid w:val="007516A7"/>
    <w:rsid w:val="007F0CE1"/>
    <w:rsid w:val="00867EE9"/>
    <w:rsid w:val="00877FC1"/>
    <w:rsid w:val="00932D13"/>
    <w:rsid w:val="00942D41"/>
    <w:rsid w:val="00975366"/>
    <w:rsid w:val="009B58AA"/>
    <w:rsid w:val="009D0D21"/>
    <w:rsid w:val="00A05371"/>
    <w:rsid w:val="00A26392"/>
    <w:rsid w:val="00A33EC3"/>
    <w:rsid w:val="00A91510"/>
    <w:rsid w:val="00AA4FF3"/>
    <w:rsid w:val="00B41636"/>
    <w:rsid w:val="00B453B6"/>
    <w:rsid w:val="00BD4EDB"/>
    <w:rsid w:val="00CE7C49"/>
    <w:rsid w:val="00D133C2"/>
    <w:rsid w:val="00D20A10"/>
    <w:rsid w:val="00D94B94"/>
    <w:rsid w:val="00DB4E83"/>
    <w:rsid w:val="00E03B8B"/>
    <w:rsid w:val="00E1432E"/>
    <w:rsid w:val="00E15C06"/>
    <w:rsid w:val="00E4083E"/>
    <w:rsid w:val="00EC3F5B"/>
    <w:rsid w:val="00EE6360"/>
    <w:rsid w:val="00F53EE1"/>
    <w:rsid w:val="00F6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B1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Unicode MS"/>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rPr>
  </w:style>
  <w:style w:type="paragraph" w:customStyle="1" w:styleId="FreeForm">
    <w:name w:val="Free Form"/>
    <w:pPr>
      <w:spacing w:after="200" w:line="276" w:lineRule="auto"/>
    </w:pPr>
    <w:rPr>
      <w:rFonts w:ascii="Calibri" w:hAnsi="Calibri" w:cs="Arial Unicode MS"/>
      <w:color w:val="000000"/>
      <w:sz w:val="22"/>
      <w:szCs w:val="22"/>
    </w:rPr>
  </w:style>
  <w:style w:type="paragraph" w:styleId="BalloonText">
    <w:name w:val="Balloon Text"/>
    <w:basedOn w:val="Normal"/>
    <w:link w:val="BalloonTextChar"/>
    <w:uiPriority w:val="99"/>
    <w:semiHidden/>
    <w:unhideWhenUsed/>
    <w:rsid w:val="00F62A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A77"/>
    <w:rPr>
      <w:rFonts w:ascii="Lucida Grande" w:hAnsi="Lucida Grande" w:cs="Lucida Grande"/>
      <w:color w:val="000000"/>
      <w:sz w:val="18"/>
      <w:szCs w:val="18"/>
    </w:rPr>
  </w:style>
  <w:style w:type="paragraph" w:styleId="Footer">
    <w:name w:val="footer"/>
    <w:basedOn w:val="Normal"/>
    <w:link w:val="FooterChar"/>
    <w:uiPriority w:val="99"/>
    <w:unhideWhenUsed/>
    <w:rsid w:val="002604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0493"/>
    <w:rPr>
      <w:rFonts w:ascii="Calibri" w:hAnsi="Calibri" w:cs="Arial Unicode MS"/>
      <w:color w:val="000000"/>
      <w:sz w:val="22"/>
      <w:szCs w:val="22"/>
    </w:rPr>
  </w:style>
  <w:style w:type="paragraph" w:styleId="ListParagraph">
    <w:name w:val="List Paragraph"/>
    <w:basedOn w:val="Normal"/>
    <w:uiPriority w:val="34"/>
    <w:qFormat/>
    <w:rsid w:val="00260493"/>
    <w:pPr>
      <w:ind w:left="720"/>
      <w:contextualSpacing/>
    </w:pPr>
  </w:style>
  <w:style w:type="paragraph" w:styleId="NormalWeb">
    <w:name w:val="Normal (Web)"/>
    <w:basedOn w:val="Normal"/>
    <w:uiPriority w:val="99"/>
    <w:semiHidden/>
    <w:unhideWhenUsed/>
    <w:rsid w:val="002E6C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w:hAnsi="Times" w:cs="Times New Roman"/>
      <w:color w:val="auto"/>
      <w:sz w:val="20"/>
      <w:szCs w:val="20"/>
      <w:bdr w:val="none" w:sz="0" w:space="0" w:color="auto"/>
    </w:rPr>
  </w:style>
  <w:style w:type="character" w:styleId="PageNumber">
    <w:name w:val="page number"/>
    <w:basedOn w:val="DefaultParagraphFont"/>
    <w:uiPriority w:val="99"/>
    <w:semiHidden/>
    <w:unhideWhenUsed/>
    <w:rsid w:val="00D94B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Unicode MS"/>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rPr>
  </w:style>
  <w:style w:type="paragraph" w:customStyle="1" w:styleId="FreeForm">
    <w:name w:val="Free Form"/>
    <w:pPr>
      <w:spacing w:after="200" w:line="276" w:lineRule="auto"/>
    </w:pPr>
    <w:rPr>
      <w:rFonts w:ascii="Calibri" w:hAnsi="Calibri" w:cs="Arial Unicode MS"/>
      <w:color w:val="000000"/>
      <w:sz w:val="22"/>
      <w:szCs w:val="22"/>
    </w:rPr>
  </w:style>
  <w:style w:type="paragraph" w:styleId="BalloonText">
    <w:name w:val="Balloon Text"/>
    <w:basedOn w:val="Normal"/>
    <w:link w:val="BalloonTextChar"/>
    <w:uiPriority w:val="99"/>
    <w:semiHidden/>
    <w:unhideWhenUsed/>
    <w:rsid w:val="00F62A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A77"/>
    <w:rPr>
      <w:rFonts w:ascii="Lucida Grande" w:hAnsi="Lucida Grande" w:cs="Lucida Grande"/>
      <w:color w:val="000000"/>
      <w:sz w:val="18"/>
      <w:szCs w:val="18"/>
    </w:rPr>
  </w:style>
  <w:style w:type="paragraph" w:styleId="Footer">
    <w:name w:val="footer"/>
    <w:basedOn w:val="Normal"/>
    <w:link w:val="FooterChar"/>
    <w:uiPriority w:val="99"/>
    <w:unhideWhenUsed/>
    <w:rsid w:val="002604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0493"/>
    <w:rPr>
      <w:rFonts w:ascii="Calibri" w:hAnsi="Calibri" w:cs="Arial Unicode MS"/>
      <w:color w:val="000000"/>
      <w:sz w:val="22"/>
      <w:szCs w:val="22"/>
    </w:rPr>
  </w:style>
  <w:style w:type="paragraph" w:styleId="ListParagraph">
    <w:name w:val="List Paragraph"/>
    <w:basedOn w:val="Normal"/>
    <w:uiPriority w:val="34"/>
    <w:qFormat/>
    <w:rsid w:val="00260493"/>
    <w:pPr>
      <w:ind w:left="720"/>
      <w:contextualSpacing/>
    </w:pPr>
  </w:style>
  <w:style w:type="paragraph" w:styleId="NormalWeb">
    <w:name w:val="Normal (Web)"/>
    <w:basedOn w:val="Normal"/>
    <w:uiPriority w:val="99"/>
    <w:semiHidden/>
    <w:unhideWhenUsed/>
    <w:rsid w:val="002E6C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w:hAnsi="Times" w:cs="Times New Roman"/>
      <w:color w:val="auto"/>
      <w:sz w:val="20"/>
      <w:szCs w:val="20"/>
      <w:bdr w:val="none" w:sz="0" w:space="0" w:color="auto"/>
    </w:rPr>
  </w:style>
  <w:style w:type="character" w:styleId="PageNumber">
    <w:name w:val="page number"/>
    <w:basedOn w:val="DefaultParagraphFont"/>
    <w:uiPriority w:val="99"/>
    <w:semiHidden/>
    <w:unhideWhenUsed/>
    <w:rsid w:val="00D9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60240">
      <w:bodyDiv w:val="1"/>
      <w:marLeft w:val="0"/>
      <w:marRight w:val="0"/>
      <w:marTop w:val="0"/>
      <w:marBottom w:val="0"/>
      <w:divBdr>
        <w:top w:val="none" w:sz="0" w:space="0" w:color="auto"/>
        <w:left w:val="none" w:sz="0" w:space="0" w:color="auto"/>
        <w:bottom w:val="none" w:sz="0" w:space="0" w:color="auto"/>
        <w:right w:val="none" w:sz="0" w:space="0" w:color="auto"/>
      </w:divBdr>
      <w:divsChild>
        <w:div w:id="155340643">
          <w:marLeft w:val="0"/>
          <w:marRight w:val="0"/>
          <w:marTop w:val="0"/>
          <w:marBottom w:val="0"/>
          <w:divBdr>
            <w:top w:val="none" w:sz="0" w:space="0" w:color="auto"/>
            <w:left w:val="none" w:sz="0" w:space="0" w:color="auto"/>
            <w:bottom w:val="none" w:sz="0" w:space="0" w:color="auto"/>
            <w:right w:val="none" w:sz="0" w:space="0" w:color="auto"/>
          </w:divBdr>
          <w:divsChild>
            <w:div w:id="1586382203">
              <w:marLeft w:val="0"/>
              <w:marRight w:val="0"/>
              <w:marTop w:val="0"/>
              <w:marBottom w:val="0"/>
              <w:divBdr>
                <w:top w:val="none" w:sz="0" w:space="0" w:color="auto"/>
                <w:left w:val="none" w:sz="0" w:space="0" w:color="auto"/>
                <w:bottom w:val="none" w:sz="0" w:space="0" w:color="auto"/>
                <w:right w:val="none" w:sz="0" w:space="0" w:color="auto"/>
              </w:divBdr>
              <w:divsChild>
                <w:div w:id="2935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3752">
      <w:bodyDiv w:val="1"/>
      <w:marLeft w:val="0"/>
      <w:marRight w:val="0"/>
      <w:marTop w:val="0"/>
      <w:marBottom w:val="0"/>
      <w:divBdr>
        <w:top w:val="none" w:sz="0" w:space="0" w:color="auto"/>
        <w:left w:val="none" w:sz="0" w:space="0" w:color="auto"/>
        <w:bottom w:val="none" w:sz="0" w:space="0" w:color="auto"/>
        <w:right w:val="none" w:sz="0" w:space="0" w:color="auto"/>
      </w:divBdr>
      <w:divsChild>
        <w:div w:id="876350726">
          <w:marLeft w:val="0"/>
          <w:marRight w:val="0"/>
          <w:marTop w:val="0"/>
          <w:marBottom w:val="0"/>
          <w:divBdr>
            <w:top w:val="none" w:sz="0" w:space="0" w:color="auto"/>
            <w:left w:val="none" w:sz="0" w:space="0" w:color="auto"/>
            <w:bottom w:val="none" w:sz="0" w:space="0" w:color="auto"/>
            <w:right w:val="none" w:sz="0" w:space="0" w:color="auto"/>
          </w:divBdr>
          <w:divsChild>
            <w:div w:id="984316925">
              <w:marLeft w:val="0"/>
              <w:marRight w:val="0"/>
              <w:marTop w:val="0"/>
              <w:marBottom w:val="0"/>
              <w:divBdr>
                <w:top w:val="none" w:sz="0" w:space="0" w:color="auto"/>
                <w:left w:val="none" w:sz="0" w:space="0" w:color="auto"/>
                <w:bottom w:val="none" w:sz="0" w:space="0" w:color="auto"/>
                <w:right w:val="none" w:sz="0" w:space="0" w:color="auto"/>
              </w:divBdr>
              <w:divsChild>
                <w:div w:id="17835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854">
      <w:bodyDiv w:val="1"/>
      <w:marLeft w:val="0"/>
      <w:marRight w:val="0"/>
      <w:marTop w:val="0"/>
      <w:marBottom w:val="0"/>
      <w:divBdr>
        <w:top w:val="none" w:sz="0" w:space="0" w:color="auto"/>
        <w:left w:val="none" w:sz="0" w:space="0" w:color="auto"/>
        <w:bottom w:val="none" w:sz="0" w:space="0" w:color="auto"/>
        <w:right w:val="none" w:sz="0" w:space="0" w:color="auto"/>
      </w:divBdr>
      <w:divsChild>
        <w:div w:id="1996106944">
          <w:marLeft w:val="0"/>
          <w:marRight w:val="0"/>
          <w:marTop w:val="0"/>
          <w:marBottom w:val="0"/>
          <w:divBdr>
            <w:top w:val="none" w:sz="0" w:space="0" w:color="auto"/>
            <w:left w:val="none" w:sz="0" w:space="0" w:color="auto"/>
            <w:bottom w:val="none" w:sz="0" w:space="0" w:color="auto"/>
            <w:right w:val="none" w:sz="0" w:space="0" w:color="auto"/>
          </w:divBdr>
          <w:divsChild>
            <w:div w:id="1045182641">
              <w:marLeft w:val="0"/>
              <w:marRight w:val="0"/>
              <w:marTop w:val="0"/>
              <w:marBottom w:val="0"/>
              <w:divBdr>
                <w:top w:val="none" w:sz="0" w:space="0" w:color="auto"/>
                <w:left w:val="none" w:sz="0" w:space="0" w:color="auto"/>
                <w:bottom w:val="none" w:sz="0" w:space="0" w:color="auto"/>
                <w:right w:val="none" w:sz="0" w:space="0" w:color="auto"/>
              </w:divBdr>
              <w:divsChild>
                <w:div w:id="6364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dave@cbmba.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vidochs:Library:Application%20Support:Microsoft:Office:User%20Templates:My%20Templates:CBMBA20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15000"/>
          </a:lnSpc>
          <a:spcBef>
            <a:spcPts val="100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CBMBA2016.dotx</Template>
  <TotalTime>133</TotalTime>
  <Pages>2</Pages>
  <Words>542</Words>
  <Characters>3090</Characters>
  <Application>Microsoft Macintosh Word</Application>
  <DocSecurity>0</DocSecurity>
  <Lines>25</Lines>
  <Paragraphs>7</Paragraphs>
  <ScaleCrop>false</ScaleCrop>
  <Company>Red Ridge Design</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Ochs</dc:creator>
  <cp:lastModifiedBy>Dave Ochs</cp:lastModifiedBy>
  <cp:revision>5</cp:revision>
  <cp:lastPrinted>2017-05-04T23:43:00Z</cp:lastPrinted>
  <dcterms:created xsi:type="dcterms:W3CDTF">2017-08-31T20:23:00Z</dcterms:created>
  <dcterms:modified xsi:type="dcterms:W3CDTF">2017-08-31T23:19:00Z</dcterms:modified>
</cp:coreProperties>
</file>