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106" w:rsidRDefault="009F7100">
      <w:pPr>
        <w:rPr>
          <w:rFonts w:ascii="Calibri" w:eastAsia="Calibri" w:hAnsi="Calibri" w:cs="Calibri"/>
          <w:sz w:val="28"/>
        </w:rPr>
      </w:pPr>
      <w:bookmarkStart w:id="0" w:name="_GoBack"/>
      <w:bookmarkEnd w:id="0"/>
      <w:r>
        <w:rPr>
          <w:rFonts w:ascii="Calibri" w:eastAsia="Calibri" w:hAnsi="Calibri" w:cs="Calibri"/>
          <w:sz w:val="28"/>
        </w:rPr>
        <w:t>Roads &amp; Recreation recommendations from Adams County in coordination with Wendy Green</w:t>
      </w:r>
    </w:p>
    <w:p w:rsidR="00926106" w:rsidRDefault="00926106">
      <w:pPr>
        <w:rPr>
          <w:rFonts w:ascii="Calibri" w:eastAsia="Calibri" w:hAnsi="Calibri" w:cs="Calibri"/>
          <w:sz w:val="28"/>
        </w:rPr>
      </w:pPr>
    </w:p>
    <w:p w:rsidR="00926106" w:rsidRDefault="009F7100">
      <w:pPr>
        <w:spacing w:after="0"/>
        <w:rPr>
          <w:rFonts w:ascii="Calibri" w:eastAsia="Calibri" w:hAnsi="Calibri" w:cs="Calibri"/>
          <w:sz w:val="28"/>
        </w:rPr>
      </w:pPr>
      <w:r>
        <w:rPr>
          <w:rFonts w:ascii="Calibri" w:eastAsia="Calibri" w:hAnsi="Calibri" w:cs="Calibri"/>
          <w:sz w:val="28"/>
        </w:rPr>
        <w:t>CXT toilet at Bear Cr. trail head with hardened dispersed camping, fire rings and hitching rails</w:t>
      </w:r>
    </w:p>
    <w:p w:rsidR="00926106" w:rsidRDefault="009F7100">
      <w:pPr>
        <w:spacing w:after="0"/>
        <w:rPr>
          <w:rFonts w:ascii="Calibri" w:eastAsia="Calibri" w:hAnsi="Calibri" w:cs="Calibri"/>
          <w:sz w:val="28"/>
        </w:rPr>
      </w:pPr>
      <w:r>
        <w:rPr>
          <w:rFonts w:ascii="Calibri" w:eastAsia="Calibri" w:hAnsi="Calibri" w:cs="Calibri"/>
          <w:sz w:val="28"/>
        </w:rPr>
        <w:t>Trail 226 converted to ATV/UTV route</w:t>
      </w:r>
    </w:p>
    <w:p w:rsidR="00926106" w:rsidRDefault="009F7100">
      <w:pPr>
        <w:spacing w:after="0"/>
        <w:rPr>
          <w:rFonts w:ascii="Calibri" w:eastAsia="Calibri" w:hAnsi="Calibri" w:cs="Calibri"/>
          <w:sz w:val="28"/>
        </w:rPr>
      </w:pPr>
      <w:r>
        <w:rPr>
          <w:rFonts w:ascii="Calibri" w:eastAsia="Calibri" w:hAnsi="Calibri" w:cs="Calibri"/>
          <w:sz w:val="28"/>
        </w:rPr>
        <w:t>Look for opportunity to gravel roads to reduce sediment flow rather than default to full road obliteration</w:t>
      </w:r>
    </w:p>
    <w:p w:rsidR="00926106" w:rsidRDefault="009F7100">
      <w:pPr>
        <w:spacing w:after="0"/>
        <w:rPr>
          <w:rFonts w:ascii="Calibri" w:eastAsia="Calibri" w:hAnsi="Calibri" w:cs="Calibri"/>
          <w:sz w:val="28"/>
        </w:rPr>
      </w:pPr>
      <w:r>
        <w:rPr>
          <w:rFonts w:ascii="Calibri" w:eastAsia="Calibri" w:hAnsi="Calibri" w:cs="Calibri"/>
          <w:sz w:val="28"/>
        </w:rPr>
        <w:t>Use of GRAIP in the decision making process to prioritize obliteration</w:t>
      </w:r>
    </w:p>
    <w:p w:rsidR="00926106" w:rsidRDefault="009F7100">
      <w:pPr>
        <w:spacing w:after="0"/>
        <w:rPr>
          <w:rFonts w:ascii="Calibri" w:eastAsia="Calibri" w:hAnsi="Calibri" w:cs="Calibri"/>
          <w:sz w:val="28"/>
        </w:rPr>
      </w:pPr>
      <w:r>
        <w:rPr>
          <w:rFonts w:ascii="Calibri" w:eastAsia="Calibri" w:hAnsi="Calibri" w:cs="Calibri"/>
          <w:sz w:val="28"/>
        </w:rPr>
        <w:t xml:space="preserve">Retained Stewardship receipts should be made available to future trail </w:t>
      </w:r>
      <w:proofErr w:type="gramStart"/>
      <w:r>
        <w:rPr>
          <w:rFonts w:ascii="Calibri" w:eastAsia="Calibri" w:hAnsi="Calibri" w:cs="Calibri"/>
          <w:sz w:val="28"/>
        </w:rPr>
        <w:t>maintenance  and</w:t>
      </w:r>
      <w:proofErr w:type="gramEnd"/>
      <w:r>
        <w:rPr>
          <w:rFonts w:ascii="Calibri" w:eastAsia="Calibri" w:hAnsi="Calibri" w:cs="Calibri"/>
          <w:sz w:val="28"/>
        </w:rPr>
        <w:t xml:space="preserve"> signage</w:t>
      </w:r>
    </w:p>
    <w:p w:rsidR="00926106" w:rsidRDefault="009F7100">
      <w:pPr>
        <w:spacing w:after="0"/>
        <w:rPr>
          <w:rFonts w:ascii="Calibri" w:eastAsia="Calibri" w:hAnsi="Calibri" w:cs="Calibri"/>
          <w:sz w:val="28"/>
        </w:rPr>
      </w:pPr>
      <w:r>
        <w:rPr>
          <w:rFonts w:ascii="Calibri" w:eastAsia="Calibri" w:hAnsi="Calibri" w:cs="Calibri"/>
          <w:sz w:val="28"/>
        </w:rPr>
        <w:t xml:space="preserve">Seasonal closures of roads should be a priority rather than Long Term closure or full obliteration.  Keeping in mind management needs in the next 20-40 years </w:t>
      </w:r>
    </w:p>
    <w:p w:rsidR="00926106" w:rsidRDefault="009F7100">
      <w:pPr>
        <w:spacing w:after="0"/>
        <w:rPr>
          <w:rFonts w:ascii="Calibri" w:eastAsia="Calibri" w:hAnsi="Calibri" w:cs="Calibri"/>
          <w:sz w:val="28"/>
        </w:rPr>
      </w:pPr>
      <w:r>
        <w:rPr>
          <w:rFonts w:ascii="Calibri" w:eastAsia="Calibri" w:hAnsi="Calibri" w:cs="Calibri"/>
          <w:sz w:val="28"/>
        </w:rPr>
        <w:t>Access for firewood should be a high priority, seasonal okay</w:t>
      </w:r>
    </w:p>
    <w:p w:rsidR="00926106" w:rsidRDefault="009F7100">
      <w:pPr>
        <w:spacing w:after="0"/>
        <w:rPr>
          <w:rFonts w:ascii="Calibri" w:eastAsia="Calibri" w:hAnsi="Calibri" w:cs="Calibri"/>
          <w:sz w:val="28"/>
        </w:rPr>
      </w:pPr>
      <w:r>
        <w:rPr>
          <w:rFonts w:ascii="Calibri" w:eastAsia="Calibri" w:hAnsi="Calibri" w:cs="Calibri"/>
          <w:sz w:val="28"/>
        </w:rPr>
        <w:t>Harden dispersed campsites along the Lick Creek and Bear Creek corridor</w:t>
      </w:r>
    </w:p>
    <w:p w:rsidR="00926106" w:rsidRDefault="009F7100">
      <w:pPr>
        <w:spacing w:after="0"/>
        <w:rPr>
          <w:rFonts w:ascii="Calibri" w:eastAsia="Calibri" w:hAnsi="Calibri" w:cs="Calibri"/>
          <w:sz w:val="28"/>
        </w:rPr>
      </w:pPr>
      <w:r>
        <w:rPr>
          <w:rFonts w:ascii="Calibri" w:eastAsia="Calibri" w:hAnsi="Calibri" w:cs="Calibri"/>
          <w:sz w:val="28"/>
        </w:rPr>
        <w:t>Roads 130 and 983 paralleling Bear Creek on the South should be Seasonal</w:t>
      </w:r>
    </w:p>
    <w:p w:rsidR="00926106" w:rsidRDefault="009F7100">
      <w:pPr>
        <w:spacing w:after="0"/>
        <w:rPr>
          <w:rFonts w:ascii="Calibri" w:eastAsia="Calibri" w:hAnsi="Calibri" w:cs="Calibri"/>
          <w:sz w:val="28"/>
        </w:rPr>
      </w:pPr>
      <w:r>
        <w:rPr>
          <w:rFonts w:ascii="Calibri" w:eastAsia="Calibri" w:hAnsi="Calibri" w:cs="Calibri"/>
          <w:sz w:val="28"/>
        </w:rPr>
        <w:t>Follow Adams County WUI thinning recommendations on all ingress/egress routes</w:t>
      </w:r>
    </w:p>
    <w:p w:rsidR="00926106" w:rsidRDefault="009F7100">
      <w:pPr>
        <w:spacing w:after="0"/>
        <w:rPr>
          <w:rFonts w:ascii="Calibri" w:eastAsia="Calibri" w:hAnsi="Calibri" w:cs="Calibri"/>
          <w:sz w:val="28"/>
        </w:rPr>
      </w:pPr>
      <w:r>
        <w:rPr>
          <w:rFonts w:ascii="Calibri" w:eastAsia="Calibri" w:hAnsi="Calibri" w:cs="Calibri"/>
          <w:sz w:val="28"/>
        </w:rPr>
        <w:t>Roads 51638, 51639, 50897, 51635, 51636, 51637 should be converted to Seasonal Use Roads.  These Roads would allow fire fighter access for the Cuprum WUI area.</w:t>
      </w:r>
    </w:p>
    <w:p w:rsidR="00926106" w:rsidRDefault="009F7100">
      <w:pPr>
        <w:spacing w:after="0"/>
        <w:rPr>
          <w:rFonts w:ascii="Calibri" w:eastAsia="Calibri" w:hAnsi="Calibri" w:cs="Calibri"/>
          <w:sz w:val="28"/>
        </w:rPr>
      </w:pPr>
      <w:r>
        <w:rPr>
          <w:rFonts w:ascii="Calibri" w:eastAsia="Calibri" w:hAnsi="Calibri" w:cs="Calibri"/>
          <w:sz w:val="28"/>
        </w:rPr>
        <w:t>Recommend Seasonal Use closures on roads instead of Long Term closures, this would allow for USFS Administrative use, Fire-fighter access, Search &amp; Rescue operations, along with firewood access, berry pickers and general Forest enjoyment.</w:t>
      </w:r>
    </w:p>
    <w:p w:rsidR="00926106" w:rsidRDefault="009F7100">
      <w:pPr>
        <w:spacing w:after="0"/>
        <w:rPr>
          <w:rFonts w:ascii="Calibri" w:eastAsia="Calibri" w:hAnsi="Calibri" w:cs="Calibri"/>
          <w:sz w:val="28"/>
        </w:rPr>
      </w:pPr>
      <w:r>
        <w:rPr>
          <w:rFonts w:ascii="Calibri" w:eastAsia="Calibri" w:hAnsi="Calibri" w:cs="Calibri"/>
          <w:sz w:val="28"/>
        </w:rPr>
        <w:t>Roads that are candidates for full obliteration, both system and non-system, look for opportunities to convert to ATV/UTV routes.  Seasonal closures okay.</w:t>
      </w:r>
    </w:p>
    <w:p w:rsidR="00926106" w:rsidRDefault="009F7100">
      <w:pPr>
        <w:spacing w:after="0"/>
        <w:rPr>
          <w:rFonts w:ascii="Calibri" w:eastAsia="Calibri" w:hAnsi="Calibri" w:cs="Calibri"/>
          <w:sz w:val="28"/>
        </w:rPr>
      </w:pPr>
      <w:r>
        <w:rPr>
          <w:rFonts w:ascii="Calibri" w:eastAsia="Calibri" w:hAnsi="Calibri" w:cs="Calibri"/>
          <w:sz w:val="28"/>
        </w:rPr>
        <w:t xml:space="preserve">Improve Trail 231, </w:t>
      </w:r>
      <w:proofErr w:type="spellStart"/>
      <w:r>
        <w:rPr>
          <w:rFonts w:ascii="Calibri" w:eastAsia="Calibri" w:hAnsi="Calibri" w:cs="Calibri"/>
          <w:sz w:val="28"/>
        </w:rPr>
        <w:t>Hoo</w:t>
      </w:r>
      <w:proofErr w:type="spellEnd"/>
      <w:r>
        <w:rPr>
          <w:rFonts w:ascii="Calibri" w:eastAsia="Calibri" w:hAnsi="Calibri" w:cs="Calibri"/>
          <w:sz w:val="28"/>
        </w:rPr>
        <w:t xml:space="preserve"> </w:t>
      </w:r>
      <w:proofErr w:type="spellStart"/>
      <w:r>
        <w:rPr>
          <w:rFonts w:ascii="Calibri" w:eastAsia="Calibri" w:hAnsi="Calibri" w:cs="Calibri"/>
          <w:sz w:val="28"/>
        </w:rPr>
        <w:t>Hoo</w:t>
      </w:r>
      <w:proofErr w:type="spellEnd"/>
      <w:r>
        <w:rPr>
          <w:rFonts w:ascii="Calibri" w:eastAsia="Calibri" w:hAnsi="Calibri" w:cs="Calibri"/>
          <w:sz w:val="28"/>
        </w:rPr>
        <w:t xml:space="preserve"> </w:t>
      </w:r>
      <w:proofErr w:type="spellStart"/>
      <w:r>
        <w:rPr>
          <w:rFonts w:ascii="Calibri" w:eastAsia="Calibri" w:hAnsi="Calibri" w:cs="Calibri"/>
          <w:sz w:val="28"/>
        </w:rPr>
        <w:t>Gultch</w:t>
      </w:r>
      <w:proofErr w:type="spellEnd"/>
      <w:r>
        <w:rPr>
          <w:rFonts w:ascii="Calibri" w:eastAsia="Calibri" w:hAnsi="Calibri" w:cs="Calibri"/>
          <w:sz w:val="28"/>
        </w:rPr>
        <w:t>, Trail 229 to Lick Creek Lookout,</w:t>
      </w:r>
    </w:p>
    <w:p w:rsidR="00926106" w:rsidRDefault="009F7100">
      <w:pPr>
        <w:spacing w:after="0"/>
        <w:rPr>
          <w:rFonts w:ascii="Calibri" w:eastAsia="Calibri" w:hAnsi="Calibri" w:cs="Calibri"/>
          <w:sz w:val="28"/>
        </w:rPr>
      </w:pPr>
      <w:r>
        <w:rPr>
          <w:rFonts w:ascii="Calibri" w:eastAsia="Calibri" w:hAnsi="Calibri" w:cs="Calibri"/>
          <w:sz w:val="28"/>
        </w:rPr>
        <w:t xml:space="preserve">Roads 51857, 51858, 51859, 51860 should be converted from Long Term Closure to Seasonally closed routes.  These roads are out of the project boundary but the PFC intention was that the Calf Pen, Summit Gulch areas be included </w:t>
      </w:r>
      <w:proofErr w:type="spellStart"/>
      <w:r>
        <w:rPr>
          <w:rFonts w:ascii="Calibri" w:eastAsia="Calibri" w:hAnsi="Calibri" w:cs="Calibri"/>
          <w:sz w:val="28"/>
        </w:rPr>
        <w:t>it</w:t>
      </w:r>
      <w:proofErr w:type="spellEnd"/>
      <w:r>
        <w:rPr>
          <w:rFonts w:ascii="Calibri" w:eastAsia="Calibri" w:hAnsi="Calibri" w:cs="Calibri"/>
          <w:sz w:val="28"/>
        </w:rPr>
        <w:t xml:space="preserve"> the project boundary.</w:t>
      </w:r>
    </w:p>
    <w:p w:rsidR="00926106" w:rsidRDefault="00926106">
      <w:pPr>
        <w:spacing w:after="0"/>
        <w:rPr>
          <w:rFonts w:ascii="Calibri" w:eastAsia="Calibri" w:hAnsi="Calibri" w:cs="Calibri"/>
          <w:sz w:val="28"/>
        </w:rPr>
      </w:pPr>
    </w:p>
    <w:p w:rsidR="00926106" w:rsidRDefault="00926106">
      <w:pPr>
        <w:spacing w:after="0"/>
        <w:rPr>
          <w:rFonts w:ascii="Calibri" w:eastAsia="Calibri" w:hAnsi="Calibri" w:cs="Calibri"/>
          <w:sz w:val="28"/>
        </w:rPr>
      </w:pPr>
    </w:p>
    <w:p w:rsidR="00926106" w:rsidRDefault="00926106">
      <w:pPr>
        <w:spacing w:after="0"/>
        <w:rPr>
          <w:rFonts w:ascii="Calibri" w:eastAsia="Calibri" w:hAnsi="Calibri" w:cs="Calibri"/>
          <w:sz w:val="28"/>
        </w:rPr>
      </w:pPr>
    </w:p>
    <w:p w:rsidR="00926106" w:rsidRDefault="00926106">
      <w:pPr>
        <w:spacing w:after="0"/>
        <w:rPr>
          <w:rFonts w:ascii="Calibri" w:eastAsia="Calibri" w:hAnsi="Calibri" w:cs="Calibri"/>
          <w:sz w:val="28"/>
        </w:rPr>
      </w:pPr>
    </w:p>
    <w:p w:rsidR="00926106" w:rsidRDefault="00926106">
      <w:pPr>
        <w:spacing w:after="0"/>
        <w:rPr>
          <w:rFonts w:ascii="Calibri" w:eastAsia="Calibri" w:hAnsi="Calibri" w:cs="Calibri"/>
          <w:sz w:val="28"/>
        </w:rPr>
      </w:pPr>
    </w:p>
    <w:p w:rsidR="00926106" w:rsidRDefault="00926106">
      <w:pPr>
        <w:spacing w:after="0"/>
        <w:rPr>
          <w:rFonts w:ascii="Calibri" w:eastAsia="Calibri" w:hAnsi="Calibri" w:cs="Calibri"/>
          <w:sz w:val="28"/>
        </w:rPr>
      </w:pPr>
    </w:p>
    <w:sectPr w:rsidR="00926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06"/>
    <w:rsid w:val="00207EAF"/>
    <w:rsid w:val="00926106"/>
    <w:rsid w:val="009F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641BE-63DC-4B04-B36E-96D03225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dc:creator>
  <cp:lastModifiedBy>Burgess, Phillip - FS</cp:lastModifiedBy>
  <cp:revision>2</cp:revision>
  <dcterms:created xsi:type="dcterms:W3CDTF">2016-11-21T14:51:00Z</dcterms:created>
  <dcterms:modified xsi:type="dcterms:W3CDTF">2016-11-21T14:51:00Z</dcterms:modified>
</cp:coreProperties>
</file>