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A2550" w14:textId="77777777" w:rsidR="00C53EC6" w:rsidRDefault="00C53EC6" w:rsidP="00C53EC6"/>
    <w:p w14:paraId="74A63C0F" w14:textId="77777777" w:rsidR="00C53EC6" w:rsidRPr="00F513B9" w:rsidRDefault="00C53EC6" w:rsidP="00C53EC6">
      <w:pPr>
        <w:rPr>
          <w:b/>
          <w:i/>
        </w:rPr>
      </w:pPr>
    </w:p>
    <w:p w14:paraId="285B0F06"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2647 Kimberly Road East</w:t>
      </w:r>
    </w:p>
    <w:p w14:paraId="485C318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Twin Falls, ID 83301 </w:t>
      </w:r>
    </w:p>
    <w:p w14:paraId="13E49B14"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commen</w:t>
      </w:r>
      <w:r>
        <w:rPr>
          <w:rFonts w:ascii="Times New Roman" w:hAnsi="Times New Roman"/>
          <w:sz w:val="24"/>
          <w:szCs w:val="24"/>
        </w:rPr>
        <w:t>ts-intermtn-sawtooth@fs.fed.us</w:t>
      </w:r>
    </w:p>
    <w:p w14:paraId="441E06F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“Invasive Plant Treatment” </w:t>
      </w:r>
    </w:p>
    <w:p w14:paraId="4EFEDEA4"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Dear Forest Service, </w:t>
      </w:r>
    </w:p>
    <w:p w14:paraId="22B02567" w14:textId="2B3FFDF3"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Here are comments of WildLands Defense and Prairie Falcon Audubon on the Boise and Sawtooth Forest Invasive Plant Treatment EIS</w:t>
      </w:r>
      <w:r w:rsidR="002C1959">
        <w:rPr>
          <w:rFonts w:ascii="Times New Roman" w:hAnsi="Times New Roman"/>
          <w:sz w:val="24"/>
          <w:szCs w:val="24"/>
        </w:rPr>
        <w:t>.</w:t>
      </w:r>
    </w:p>
    <w:p w14:paraId="5A97A281" w14:textId="496F65FD"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Project area is immense: The BNF encompasses 2,267,000 acres in southwestern Idaho within Ada, Boise, Gem, Elmore, and Valley counties, and is comprised of 5 Ranger Districts (RDs): Cascade, Lowman, Emmett, Mountain</w:t>
      </w:r>
      <w:r>
        <w:rPr>
          <w:rFonts w:ascii="Times New Roman" w:hAnsi="Times New Roman"/>
          <w:sz w:val="24"/>
          <w:szCs w:val="24"/>
        </w:rPr>
        <w:t xml:space="preserve"> Home, and Idaho City</w:t>
      </w:r>
      <w:r w:rsidRPr="004F2F0E">
        <w:rPr>
          <w:rFonts w:ascii="Times New Roman" w:hAnsi="Times New Roman"/>
          <w:sz w:val="24"/>
          <w:szCs w:val="24"/>
        </w:rPr>
        <w:t>. The SNF encompasses 2,170,000 acres within Blaine, Boise, Camas, Cassia, Custer, Elmore, Oneida, Power, Twin Falls, and Valley Counties, Idaho, and in northern Utah in</w:t>
      </w:r>
      <w:r>
        <w:rPr>
          <w:rFonts w:ascii="Times New Roman" w:hAnsi="Times New Roman"/>
          <w:sz w:val="24"/>
          <w:szCs w:val="24"/>
        </w:rPr>
        <w:t xml:space="preserve"> Box Elder County.</w:t>
      </w:r>
      <w:r w:rsidR="002C1959">
        <w:rPr>
          <w:rFonts w:ascii="Times New Roman" w:hAnsi="Times New Roman"/>
          <w:sz w:val="24"/>
          <w:szCs w:val="24"/>
        </w:rPr>
        <w:t xml:space="preserve"> Climate change is having a significant impact on this landscape- with very hot temperatures, extreme weather events, less precip. falling as snow, and other factors.</w:t>
      </w:r>
    </w:p>
    <w:p w14:paraId="064210A6"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Yet the baseline information (see for example maps </w:t>
      </w:r>
      <w:r>
        <w:rPr>
          <w:rFonts w:ascii="Times New Roman" w:hAnsi="Times New Roman"/>
          <w:sz w:val="24"/>
          <w:szCs w:val="24"/>
        </w:rPr>
        <w:t xml:space="preserve">in </w:t>
      </w:r>
      <w:r w:rsidRPr="004F2F0E">
        <w:rPr>
          <w:rFonts w:ascii="Times New Roman" w:hAnsi="Times New Roman"/>
          <w:sz w:val="24"/>
          <w:szCs w:val="24"/>
        </w:rPr>
        <w:t xml:space="preserve">Appendix A </w:t>
      </w:r>
      <w:r>
        <w:rPr>
          <w:rFonts w:ascii="Times New Roman" w:hAnsi="Times New Roman"/>
          <w:sz w:val="24"/>
          <w:szCs w:val="24"/>
        </w:rPr>
        <w:t>and throughout the EIS is</w:t>
      </w:r>
      <w:r w:rsidRPr="004F2F0E">
        <w:rPr>
          <w:rFonts w:ascii="Times New Roman" w:hAnsi="Times New Roman"/>
          <w:sz w:val="24"/>
          <w:szCs w:val="24"/>
        </w:rPr>
        <w:t xml:space="preserve"> minimal). The Integr</w:t>
      </w:r>
      <w:r>
        <w:rPr>
          <w:rFonts w:ascii="Times New Roman" w:hAnsi="Times New Roman"/>
          <w:sz w:val="24"/>
          <w:szCs w:val="24"/>
        </w:rPr>
        <w:t>ated Weed P</w:t>
      </w:r>
      <w:r w:rsidRPr="004F2F0E">
        <w:rPr>
          <w:rFonts w:ascii="Times New Roman" w:hAnsi="Times New Roman"/>
          <w:sz w:val="24"/>
          <w:szCs w:val="24"/>
        </w:rPr>
        <w:t>lan in Appendix I</w:t>
      </w:r>
      <w:r>
        <w:rPr>
          <w:rFonts w:ascii="Times New Roman" w:hAnsi="Times New Roman"/>
          <w:sz w:val="24"/>
          <w:szCs w:val="24"/>
        </w:rPr>
        <w:t xml:space="preserve"> </w:t>
      </w:r>
      <w:r w:rsidRPr="004F2F0E">
        <w:rPr>
          <w:rFonts w:ascii="Times New Roman" w:hAnsi="Times New Roman"/>
          <w:sz w:val="24"/>
          <w:szCs w:val="24"/>
        </w:rPr>
        <w:t xml:space="preserve">ignores </w:t>
      </w:r>
      <w:r>
        <w:rPr>
          <w:rFonts w:ascii="Times New Roman" w:hAnsi="Times New Roman"/>
          <w:sz w:val="24"/>
          <w:szCs w:val="24"/>
        </w:rPr>
        <w:t xml:space="preserve">controls on livestock </w:t>
      </w:r>
      <w:r w:rsidRPr="004F2F0E">
        <w:rPr>
          <w:rFonts w:ascii="Times New Roman" w:hAnsi="Times New Roman"/>
          <w:sz w:val="24"/>
          <w:szCs w:val="24"/>
        </w:rPr>
        <w:t xml:space="preserve">grazing </w:t>
      </w:r>
      <w:r>
        <w:rPr>
          <w:rFonts w:ascii="Times New Roman" w:hAnsi="Times New Roman"/>
          <w:sz w:val="24"/>
          <w:szCs w:val="24"/>
        </w:rPr>
        <w:t xml:space="preserve">disturbance </w:t>
      </w:r>
      <w:r w:rsidRPr="004F2F0E">
        <w:rPr>
          <w:rFonts w:ascii="Times New Roman" w:hAnsi="Times New Roman"/>
          <w:sz w:val="24"/>
          <w:szCs w:val="24"/>
        </w:rPr>
        <w:t xml:space="preserve">altogether. So it can't even be called an </w:t>
      </w:r>
      <w:r>
        <w:rPr>
          <w:rFonts w:ascii="Times New Roman" w:hAnsi="Times New Roman"/>
          <w:sz w:val="24"/>
          <w:szCs w:val="24"/>
        </w:rPr>
        <w:t>“</w:t>
      </w:r>
      <w:r w:rsidRPr="004F2F0E">
        <w:rPr>
          <w:rFonts w:ascii="Times New Roman" w:hAnsi="Times New Roman"/>
          <w:sz w:val="24"/>
          <w:szCs w:val="24"/>
        </w:rPr>
        <w:t>Integrated</w:t>
      </w:r>
      <w:r>
        <w:rPr>
          <w:rFonts w:ascii="Times New Roman" w:hAnsi="Times New Roman"/>
          <w:sz w:val="24"/>
          <w:szCs w:val="24"/>
        </w:rPr>
        <w:t>”</w:t>
      </w:r>
      <w:r w:rsidRPr="004F2F0E">
        <w:rPr>
          <w:rFonts w:ascii="Times New Roman" w:hAnsi="Times New Roman"/>
          <w:sz w:val="24"/>
          <w:szCs w:val="24"/>
        </w:rPr>
        <w:t xml:space="preserve"> Weed Plan. The Forest conducts no ser</w:t>
      </w:r>
      <w:r>
        <w:rPr>
          <w:rFonts w:ascii="Times New Roman" w:hAnsi="Times New Roman"/>
          <w:sz w:val="24"/>
          <w:szCs w:val="24"/>
        </w:rPr>
        <w:t>ious analysis of the ecological Risks and H</w:t>
      </w:r>
      <w:r w:rsidRPr="004F2F0E">
        <w:rPr>
          <w:rFonts w:ascii="Times New Roman" w:hAnsi="Times New Roman"/>
          <w:sz w:val="24"/>
          <w:szCs w:val="24"/>
        </w:rPr>
        <w:t xml:space="preserve">arms of its proposed extreme increase in, and reliance on, a battery of toxic chemicals including </w:t>
      </w:r>
      <w:r>
        <w:rPr>
          <w:rFonts w:ascii="Times New Roman" w:hAnsi="Times New Roman"/>
          <w:sz w:val="24"/>
          <w:szCs w:val="24"/>
        </w:rPr>
        <w:t xml:space="preserve">use of large-scale </w:t>
      </w:r>
      <w:r w:rsidRPr="004F2F0E">
        <w:rPr>
          <w:rFonts w:ascii="Times New Roman" w:hAnsi="Times New Roman"/>
          <w:sz w:val="24"/>
          <w:szCs w:val="24"/>
        </w:rPr>
        <w:t>dangerous drift-prone aerial spraying.</w:t>
      </w:r>
    </w:p>
    <w:p w14:paraId="2F85655B" w14:textId="77777777" w:rsidR="008E1D99" w:rsidRDefault="008E1D99"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These Forest lands</w:t>
      </w:r>
      <w:r w:rsidRPr="004F2F0E">
        <w:rPr>
          <w:rFonts w:ascii="Times New Roman" w:hAnsi="Times New Roman" w:cs="Georgia-Italic"/>
          <w:color w:val="000000"/>
        </w:rPr>
        <w:t xml:space="preserve"> has undergone much intensive human exploitation and disturbance – including historical mining era deforestation and relentless damaging domestic livestock grazing that continues to wreak havoc with nat</w:t>
      </w:r>
      <w:r>
        <w:rPr>
          <w:rFonts w:ascii="Times New Roman" w:hAnsi="Times New Roman" w:cs="Georgia-Italic"/>
          <w:color w:val="000000"/>
        </w:rPr>
        <w:t>ive vegetation communities. Grazing of fragile watersheds</w:t>
      </w:r>
      <w:r w:rsidRPr="004F2F0E">
        <w:rPr>
          <w:rFonts w:ascii="Times New Roman" w:hAnsi="Times New Roman" w:cs="Georgia-Italic"/>
          <w:color w:val="000000"/>
        </w:rPr>
        <w:t xml:space="preserve"> is causing degradation, desertification and weed invasion and expansion. Drought is common. </w:t>
      </w:r>
    </w:p>
    <w:p w14:paraId="2B8E1E9D" w14:textId="77777777" w:rsidR="008E1D99" w:rsidRDefault="008E1D99" w:rsidP="008E1D99">
      <w:pPr>
        <w:autoSpaceDE w:val="0"/>
        <w:autoSpaceDN w:val="0"/>
        <w:adjustRightInd w:val="0"/>
        <w:rPr>
          <w:rFonts w:ascii="Times New Roman" w:hAnsi="Times New Roman" w:cs="Georgia-Italic"/>
          <w:color w:val="000000"/>
        </w:rPr>
      </w:pPr>
    </w:p>
    <w:p w14:paraId="06393C9D" w14:textId="2F6C33FD" w:rsidR="008E1D99" w:rsidRDefault="00D357E1"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Climate</w:t>
      </w:r>
      <w:r w:rsidR="008E1D99" w:rsidRPr="004F2F0E">
        <w:rPr>
          <w:rFonts w:ascii="Times New Roman" w:hAnsi="Times New Roman" w:cs="Georgia-Italic"/>
          <w:color w:val="000000"/>
        </w:rPr>
        <w:t xml:space="preserve"> stress is a significant threat. The area is increasingly stressed by climate change effects interacting with grazing, deforestation/treatment, and other disturbances. Seinfeld et al. 20006, Beschta et al. 2012</w:t>
      </w:r>
      <w:r>
        <w:rPr>
          <w:rFonts w:ascii="Times New Roman" w:hAnsi="Times New Roman" w:cs="Georgia-Italic"/>
          <w:color w:val="000000"/>
        </w:rPr>
        <w:t>, Comer et al. 2012, M</w:t>
      </w:r>
      <w:r>
        <w:rPr>
          <w:rFonts w:ascii="Times New Roman" w:hAnsi="Times New Roman" w:cs="Georgia-Italic"/>
          <w:color w:val="000000"/>
        </w:rPr>
        <w:t>anier et al, 2013</w:t>
      </w:r>
      <w:r>
        <w:rPr>
          <w:rFonts w:ascii="Times New Roman" w:hAnsi="Times New Roman" w:cs="Georgia-Italic"/>
          <w:color w:val="000000"/>
        </w:rPr>
        <w:t xml:space="preserve"> Baseline Ecological Report</w:t>
      </w:r>
      <w:r w:rsidR="008E1D99" w:rsidRPr="004F2F0E">
        <w:rPr>
          <w:rFonts w:ascii="Times New Roman" w:hAnsi="Times New Roman" w:cs="Georgia-Italic"/>
          <w:color w:val="000000"/>
        </w:rPr>
        <w:t xml:space="preserve">. </w:t>
      </w:r>
    </w:p>
    <w:p w14:paraId="5CD702C3" w14:textId="77777777" w:rsidR="008E1D99" w:rsidRDefault="008E1D99" w:rsidP="008E1D99">
      <w:pPr>
        <w:autoSpaceDE w:val="0"/>
        <w:autoSpaceDN w:val="0"/>
        <w:adjustRightInd w:val="0"/>
        <w:rPr>
          <w:rFonts w:ascii="Times New Roman" w:hAnsi="Times New Roman" w:cs="Georgia-Italic"/>
          <w:color w:val="000000"/>
        </w:rPr>
      </w:pPr>
    </w:p>
    <w:p w14:paraId="3F91E7BA" w14:textId="77777777" w:rsidR="008E1D99"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lastRenderedPageBreak/>
        <w:t xml:space="preserve">The project will be very expensive, and uses a host of chemicals with high potential for drift and </w:t>
      </w:r>
      <w:r>
        <w:rPr>
          <w:rFonts w:ascii="Times New Roman" w:hAnsi="Times New Roman" w:cs="Georgia-Italic"/>
          <w:color w:val="000000"/>
        </w:rPr>
        <w:t>contamination of soil and water,</w:t>
      </w:r>
      <w:r w:rsidRPr="004F2F0E">
        <w:rPr>
          <w:rFonts w:ascii="Times New Roman" w:hAnsi="Times New Roman" w:cs="Georgia-Italic"/>
          <w:color w:val="000000"/>
        </w:rPr>
        <w:t xml:space="preserve"> and harms to habitats and populations of important, rare and TES species as well as damage to scenic wild lands areas (Wilderness, IRAs, RNAs, etc.). </w:t>
      </w:r>
      <w:r>
        <w:rPr>
          <w:rFonts w:ascii="Times New Roman" w:hAnsi="Times New Roman" w:cs="Georgia-Italic"/>
          <w:color w:val="000000"/>
        </w:rPr>
        <w:t xml:space="preserve">In some areas, significant human habitation is found adjacent to the forest – and the EIS rampant spray program places residents at risk. </w:t>
      </w:r>
    </w:p>
    <w:p w14:paraId="5B73B232" w14:textId="77777777" w:rsidR="008E1D99" w:rsidRDefault="008E1D99" w:rsidP="008E1D99">
      <w:pPr>
        <w:autoSpaceDE w:val="0"/>
        <w:autoSpaceDN w:val="0"/>
        <w:adjustRightInd w:val="0"/>
        <w:rPr>
          <w:rFonts w:ascii="Times New Roman" w:hAnsi="Times New Roman" w:cs="Georgia-Italic"/>
          <w:color w:val="000000"/>
        </w:rPr>
      </w:pPr>
    </w:p>
    <w:p w14:paraId="00880A06" w14:textId="77777777" w:rsidR="008E1D99" w:rsidRPr="004F2F0E" w:rsidRDefault="008E1D99"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The Proposed Action</w:t>
      </w:r>
      <w:r w:rsidRPr="004F2F0E">
        <w:rPr>
          <w:rFonts w:ascii="Times New Roman" w:hAnsi="Times New Roman" w:cs="Georgia-Italic"/>
          <w:color w:val="000000"/>
        </w:rPr>
        <w:t xml:space="preserve"> takes place over a prolonged period of time, and uses highly controversial and ecologically damaging methods (toxic chemical herbicides) in an uncertain, ill-defined, and ineffect</w:t>
      </w:r>
      <w:r>
        <w:rPr>
          <w:rFonts w:ascii="Times New Roman" w:hAnsi="Times New Roman" w:cs="Georgia-Italic"/>
          <w:color w:val="000000"/>
        </w:rPr>
        <w:t>ive manner. The EIS</w:t>
      </w:r>
      <w:r w:rsidRPr="004F2F0E">
        <w:rPr>
          <w:rFonts w:ascii="Times New Roman" w:hAnsi="Times New Roman" w:cs="Georgia-Italic"/>
          <w:color w:val="000000"/>
        </w:rPr>
        <w:t xml:space="preserve"> contains laundry lists of BMPs and rosy promises, with no certainty that any really integrated and effective actions will take place</w:t>
      </w:r>
      <w:r>
        <w:rPr>
          <w:rFonts w:ascii="Times New Roman" w:hAnsi="Times New Roman" w:cs="Georgia-Italic"/>
          <w:color w:val="000000"/>
        </w:rPr>
        <w:t>, or be effectively controlled and monitored</w:t>
      </w:r>
      <w:r w:rsidRPr="004F2F0E">
        <w:rPr>
          <w:rFonts w:ascii="Times New Roman" w:hAnsi="Times New Roman" w:cs="Georgia-Italic"/>
          <w:color w:val="000000"/>
        </w:rPr>
        <w:t xml:space="preserve">. </w:t>
      </w:r>
    </w:p>
    <w:p w14:paraId="7DF54432" w14:textId="77777777" w:rsidR="008E1D99" w:rsidRPr="004F2F0E" w:rsidRDefault="008E1D99" w:rsidP="008E1D99">
      <w:pPr>
        <w:autoSpaceDE w:val="0"/>
        <w:autoSpaceDN w:val="0"/>
        <w:adjustRightInd w:val="0"/>
        <w:rPr>
          <w:rFonts w:ascii="Times New Roman" w:hAnsi="Times New Roman" w:cs="Georgia-Italic"/>
          <w:color w:val="000000"/>
        </w:rPr>
      </w:pPr>
    </w:p>
    <w:p w14:paraId="45461EF6" w14:textId="77777777" w:rsidR="008E1D99" w:rsidRPr="004F2F0E" w:rsidRDefault="008E1D99"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The EIS</w:t>
      </w:r>
      <w:r w:rsidRPr="004F2F0E">
        <w:rPr>
          <w:rFonts w:ascii="Times New Roman" w:hAnsi="Times New Roman" w:cs="Georgia-Italic"/>
          <w:color w:val="000000"/>
        </w:rPr>
        <w:t xml:space="preserve"> shows the Forest is not really interested in effective Integrated Weed Management actions. While claiming to conduct Integrated management, Appendix I, IWM Prevention Plan, ignores grazing, </w:t>
      </w:r>
      <w:r>
        <w:rPr>
          <w:rFonts w:ascii="Times New Roman" w:hAnsi="Times New Roman" w:cs="Georgia-Italic"/>
          <w:color w:val="000000"/>
        </w:rPr>
        <w:t xml:space="preserve">ignores controlling the agency’s own veg “treatments”, ignores controlling the agency’s own logging impacts, ignores addressing climate stress 9hotter, drier, more extreme weather, less precip as snow, more violent runoff events, greater susceptibility to cheatgrass with grazing and other disturbance, etc.) </w:t>
      </w:r>
      <w:r w:rsidRPr="004F2F0E">
        <w:rPr>
          <w:rFonts w:ascii="Times New Roman" w:hAnsi="Times New Roman" w:cs="Georgia-Italic"/>
          <w:color w:val="000000"/>
        </w:rPr>
        <w:t xml:space="preserve">fails to control excessive road grading activity, and </w:t>
      </w:r>
    </w:p>
    <w:p w14:paraId="2E1E9EDB" w14:textId="77777777" w:rsidR="008E1D99" w:rsidRPr="004F2F0E" w:rsidRDefault="008E1D99" w:rsidP="008E1D99">
      <w:pPr>
        <w:autoSpaceDE w:val="0"/>
        <w:autoSpaceDN w:val="0"/>
        <w:adjustRightInd w:val="0"/>
        <w:rPr>
          <w:rFonts w:ascii="Times New Roman" w:hAnsi="Times New Roman" w:cs="Georgia-Italic"/>
          <w:color w:val="000000"/>
        </w:rPr>
      </w:pPr>
    </w:p>
    <w:p w14:paraId="67C10914"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 xml:space="preserve">There is much scientific controversy over </w:t>
      </w:r>
      <w:r>
        <w:rPr>
          <w:rFonts w:ascii="Times New Roman" w:hAnsi="Times New Roman" w:cs="Georgia-Italic"/>
          <w:color w:val="000000"/>
        </w:rPr>
        <w:t>the environmental impacts of pesticide use including these herbicides. The EIS’s</w:t>
      </w:r>
      <w:r w:rsidRPr="004F2F0E">
        <w:rPr>
          <w:rFonts w:ascii="Times New Roman" w:hAnsi="Times New Roman" w:cs="Georgia-Italic"/>
          <w:color w:val="000000"/>
        </w:rPr>
        <w:t xml:space="preserve"> failure to address root causes </w:t>
      </w:r>
      <w:r>
        <w:rPr>
          <w:rFonts w:ascii="Times New Roman" w:hAnsi="Times New Roman" w:cs="Georgia-Italic"/>
          <w:color w:val="000000"/>
        </w:rPr>
        <w:t xml:space="preserve">of highly significant grazing disturbance across the Forest - </w:t>
      </w:r>
      <w:r w:rsidRPr="004F2F0E">
        <w:rPr>
          <w:rFonts w:ascii="Times New Roman" w:hAnsi="Times New Roman" w:cs="Georgia-Italic"/>
          <w:color w:val="000000"/>
        </w:rPr>
        <w:t>like grazing or def</w:t>
      </w:r>
      <w:r>
        <w:rPr>
          <w:rFonts w:ascii="Times New Roman" w:hAnsi="Times New Roman" w:cs="Georgia-Italic"/>
          <w:color w:val="000000"/>
        </w:rPr>
        <w:t>orestation coupled with grazing – demonstrates the need for a supplemental EIS.</w:t>
      </w:r>
      <w:r w:rsidRPr="004F2F0E">
        <w:rPr>
          <w:rFonts w:ascii="Times New Roman" w:hAnsi="Times New Roman" w:cs="Georgia-Italic"/>
          <w:color w:val="000000"/>
        </w:rPr>
        <w:t xml:space="preserve"> There are competing points of view over what the balance of native vegetation communities actually is here. Greatly harmful agency vegetation manipulation projects are taking place, and many more loom over the landscape. </w:t>
      </w:r>
      <w:r>
        <w:rPr>
          <w:rFonts w:ascii="Times New Roman" w:hAnsi="Times New Roman" w:cs="Georgia-Italic"/>
          <w:color w:val="000000"/>
        </w:rPr>
        <w:t>The EIS fails to examine alternatives that would reduce its own weed-causing disturbances. Once weeds invade, and by the tine they are detected (just look at how few acres the forest has even surveyed and the EIS’s EDRR is no different from what already takes place), it is often too late. INTEGRATED Weed Management enables planning to minimize disturbance and increase natural site resiliency.</w:t>
      </w:r>
    </w:p>
    <w:p w14:paraId="73863614" w14:textId="77777777" w:rsidR="008E1D99" w:rsidRPr="004F2F0E" w:rsidRDefault="008E1D99" w:rsidP="008E1D99">
      <w:pPr>
        <w:autoSpaceDE w:val="0"/>
        <w:autoSpaceDN w:val="0"/>
        <w:adjustRightInd w:val="0"/>
        <w:rPr>
          <w:rFonts w:ascii="Times New Roman" w:hAnsi="Times New Roman" w:cs="Georgia-Italic"/>
          <w:color w:val="000000"/>
        </w:rPr>
      </w:pPr>
    </w:p>
    <w:p w14:paraId="7ED59A18" w14:textId="2CBF37D3" w:rsidR="008E1D99" w:rsidRPr="004F2F0E" w:rsidRDefault="008E1D99"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Using an apparently uncapped pot of sage-grouse “slush” funds, t</w:t>
      </w:r>
      <w:r w:rsidRPr="004F2F0E">
        <w:rPr>
          <w:rFonts w:ascii="Times New Roman" w:hAnsi="Times New Roman" w:cs="Georgia-Italic"/>
          <w:color w:val="000000"/>
        </w:rPr>
        <w:t xml:space="preserve">he FS and BLM are conducting massive </w:t>
      </w:r>
      <w:r>
        <w:rPr>
          <w:rFonts w:ascii="Times New Roman" w:hAnsi="Times New Roman" w:cs="Georgia-Italic"/>
          <w:color w:val="000000"/>
        </w:rPr>
        <w:t xml:space="preserve">vegetation treatments and </w:t>
      </w:r>
      <w:r w:rsidRPr="004F2F0E">
        <w:rPr>
          <w:rFonts w:ascii="Times New Roman" w:hAnsi="Times New Roman" w:cs="Georgia-Italic"/>
          <w:color w:val="000000"/>
        </w:rPr>
        <w:t>deforestation campaigns to distract from the failure to eff</w:t>
      </w:r>
      <w:r>
        <w:rPr>
          <w:rFonts w:ascii="Times New Roman" w:hAnsi="Times New Roman" w:cs="Georgia-Italic"/>
          <w:color w:val="000000"/>
        </w:rPr>
        <w:t>ectively conserve sage-grouse under</w:t>
      </w:r>
      <w:r w:rsidRPr="004F2F0E">
        <w:rPr>
          <w:rFonts w:ascii="Times New Roman" w:hAnsi="Times New Roman" w:cs="Georgia-Italic"/>
          <w:color w:val="000000"/>
        </w:rPr>
        <w:t xml:space="preserve"> the RMP amendments</w:t>
      </w:r>
      <w:r>
        <w:rPr>
          <w:rFonts w:ascii="Times New Roman" w:hAnsi="Times New Roman" w:cs="Georgia-Italic"/>
          <w:color w:val="000000"/>
        </w:rPr>
        <w:t xml:space="preserve">. The GRSG ARMPAs by and large fail to require significant changes in grazing and other disturbance on lands </w:t>
      </w:r>
      <w:r w:rsidRPr="004F2F0E">
        <w:rPr>
          <w:rFonts w:ascii="Times New Roman" w:hAnsi="Times New Roman" w:cs="Georgia-Italic"/>
          <w:color w:val="000000"/>
        </w:rPr>
        <w:t>actually occupied and usable by the birds. In addition, livestock permittees have depleted lands to such a degree that treatment projects are often last-ditch efforts to try to continue grazing over-stocked herds – whose impacts the Forest has failed to assess in any modern day way. The full adverse cum</w:t>
      </w:r>
      <w:r>
        <w:rPr>
          <w:rFonts w:ascii="Times New Roman" w:hAnsi="Times New Roman" w:cs="Georgia-Italic"/>
          <w:color w:val="000000"/>
        </w:rPr>
        <w:t>ulative effects of a</w:t>
      </w:r>
      <w:r w:rsidR="00D357E1">
        <w:rPr>
          <w:rFonts w:ascii="Times New Roman" w:hAnsi="Times New Roman" w:cs="Georgia-Italic"/>
          <w:color w:val="000000"/>
        </w:rPr>
        <w:t>ll of these disturbances on BLM</w:t>
      </w:r>
      <w:r>
        <w:rPr>
          <w:rFonts w:ascii="Times New Roman" w:hAnsi="Times New Roman" w:cs="Georgia-Italic"/>
          <w:color w:val="000000"/>
        </w:rPr>
        <w:t xml:space="preserve"> state, private and USFS lands</w:t>
      </w:r>
      <w:r w:rsidRPr="004F2F0E">
        <w:rPr>
          <w:rFonts w:ascii="Times New Roman" w:hAnsi="Times New Roman" w:cs="Georgia-Italic"/>
          <w:color w:val="000000"/>
        </w:rPr>
        <w:t xml:space="preserve"> must be fully assessed.</w:t>
      </w:r>
      <w:r w:rsidR="00D357E1">
        <w:rPr>
          <w:rFonts w:ascii="Times New Roman" w:hAnsi="Times New Roman" w:cs="Georgia-Italic"/>
          <w:color w:val="000000"/>
        </w:rPr>
        <w:t xml:space="preserve"> There are, however, GRSG ARMPA provisions that are ignored on the IWM and other elements of the EIS – controls on disturbance activities and threats to sage-grouse for example.</w:t>
      </w:r>
      <w:bookmarkStart w:id="0" w:name="_GoBack"/>
      <w:bookmarkEnd w:id="0"/>
    </w:p>
    <w:p w14:paraId="63857C3C" w14:textId="77777777" w:rsidR="008E1D99" w:rsidRPr="004F2F0E" w:rsidRDefault="008E1D99" w:rsidP="008E1D99">
      <w:pPr>
        <w:autoSpaceDE w:val="0"/>
        <w:autoSpaceDN w:val="0"/>
        <w:adjustRightInd w:val="0"/>
        <w:rPr>
          <w:rFonts w:ascii="Times New Roman" w:hAnsi="Times New Roman" w:cs="Georgia-Italic"/>
          <w:color w:val="000000"/>
        </w:rPr>
      </w:pPr>
    </w:p>
    <w:p w14:paraId="12FBEAD5"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There was widespread regional deforestation with the 1800s-early 1900s mining, logging and settlement deforestation and ecological disturbance effects. This deforestation was accompanied by serious erosion, watershed degradation, perennial water flow loss and often calamitous effects to the habitats and populations of many wildlife species. Grazing impacts and deforestation acted synergistically.</w:t>
      </w:r>
    </w:p>
    <w:p w14:paraId="656CA978" w14:textId="77777777" w:rsidR="008E1D99" w:rsidRPr="004F2F0E" w:rsidRDefault="008E1D99" w:rsidP="008E1D99">
      <w:pPr>
        <w:autoSpaceDE w:val="0"/>
        <w:autoSpaceDN w:val="0"/>
        <w:adjustRightInd w:val="0"/>
        <w:rPr>
          <w:rFonts w:ascii="Times New Roman" w:hAnsi="Times New Roman" w:cs="Georgia-Italic"/>
          <w:color w:val="000000"/>
        </w:rPr>
      </w:pPr>
    </w:p>
    <w:p w14:paraId="14AE545C" w14:textId="77777777" w:rsidR="008E1D99" w:rsidRPr="004F2F0E" w:rsidRDefault="008E1D99" w:rsidP="008E1D99">
      <w:pPr>
        <w:autoSpaceDE w:val="0"/>
        <w:autoSpaceDN w:val="0"/>
        <w:adjustRightInd w:val="0"/>
        <w:rPr>
          <w:rFonts w:ascii="Times New Roman" w:hAnsi="Times New Roman" w:cs="Georgia-Italic"/>
          <w:color w:val="000000"/>
        </w:rPr>
      </w:pPr>
      <w:r>
        <w:rPr>
          <w:rFonts w:ascii="Times New Roman" w:hAnsi="Times New Roman" w:cs="Georgia-Italic"/>
          <w:color w:val="000000"/>
        </w:rPr>
        <w:t>This landscape continues to suffer</w:t>
      </w:r>
      <w:r w:rsidRPr="004F2F0E">
        <w:rPr>
          <w:rFonts w:ascii="Times New Roman" w:hAnsi="Times New Roman" w:cs="Georgia-Italic"/>
          <w:color w:val="000000"/>
        </w:rPr>
        <w:t xml:space="preserve"> chronic intensive degradation and disturbance from livestock grazing, which exerts great stress on arid plant communities. Mack and Thompson (1982), Fleischner 1994, Belsky and Gelbard 2000, Steinfeld et al. 2006, Beschta et al. 2012, 2014. </w:t>
      </w:r>
    </w:p>
    <w:p w14:paraId="7EE7193F" w14:textId="77777777" w:rsidR="008E1D99" w:rsidRPr="004F2F0E" w:rsidRDefault="008E1D99" w:rsidP="008E1D99">
      <w:pPr>
        <w:autoSpaceDE w:val="0"/>
        <w:autoSpaceDN w:val="0"/>
        <w:adjustRightInd w:val="0"/>
        <w:rPr>
          <w:rFonts w:ascii="Times New Roman" w:hAnsi="Times New Roman" w:cs="Georgia-Italic"/>
          <w:color w:val="000000"/>
        </w:rPr>
      </w:pPr>
    </w:p>
    <w:p w14:paraId="02C07F33" w14:textId="77777777" w:rsidR="008E1D99"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The agency appears to be largely ignoring the historical record of extensive past logging dist</w:t>
      </w:r>
      <w:r>
        <w:rPr>
          <w:rFonts w:ascii="Times New Roman" w:hAnsi="Times New Roman" w:cs="Georgia-Italic"/>
          <w:color w:val="000000"/>
        </w:rPr>
        <w:t>urbance and deforestation combined with</w:t>
      </w:r>
      <w:r w:rsidRPr="004F2F0E">
        <w:rPr>
          <w:rFonts w:ascii="Times New Roman" w:hAnsi="Times New Roman" w:cs="Georgia-Italic"/>
          <w:color w:val="000000"/>
        </w:rPr>
        <w:t xml:space="preserve"> incessant livestock grazing disturbance as a primary driver of weed invasion, </w:t>
      </w:r>
      <w:r>
        <w:rPr>
          <w:rFonts w:ascii="Times New Roman" w:hAnsi="Times New Roman" w:cs="Georgia-Italic"/>
          <w:color w:val="000000"/>
        </w:rPr>
        <w:t xml:space="preserve">in </w:t>
      </w:r>
      <w:r w:rsidRPr="004F2F0E">
        <w:rPr>
          <w:rFonts w:ascii="Times New Roman" w:hAnsi="Times New Roman" w:cs="Georgia-Italic"/>
          <w:color w:val="000000"/>
        </w:rPr>
        <w:t xml:space="preserve">altering fire cycles, and </w:t>
      </w:r>
      <w:r>
        <w:rPr>
          <w:rFonts w:ascii="Times New Roman" w:hAnsi="Times New Roman" w:cs="Georgia-Italic"/>
          <w:color w:val="000000"/>
        </w:rPr>
        <w:t xml:space="preserve">in </w:t>
      </w:r>
      <w:r w:rsidRPr="004F2F0E">
        <w:rPr>
          <w:rFonts w:ascii="Times New Roman" w:hAnsi="Times New Roman" w:cs="Georgia-Italic"/>
          <w:color w:val="000000"/>
        </w:rPr>
        <w:t xml:space="preserve">priming lands for invasive species problems. The proposal is based on incorrect ecological assumptions if it does not address </w:t>
      </w:r>
      <w:r>
        <w:rPr>
          <w:rFonts w:ascii="Times New Roman" w:hAnsi="Times New Roman" w:cs="Georgia-Italic"/>
          <w:color w:val="000000"/>
        </w:rPr>
        <w:t xml:space="preserve">historical and continuing/current </w:t>
      </w:r>
      <w:r w:rsidRPr="004F2F0E">
        <w:rPr>
          <w:rFonts w:ascii="Times New Roman" w:hAnsi="Times New Roman" w:cs="Georgia-Italic"/>
          <w:color w:val="000000"/>
        </w:rPr>
        <w:t xml:space="preserve">causal factors. </w:t>
      </w:r>
    </w:p>
    <w:p w14:paraId="2DDC7E00" w14:textId="77777777" w:rsidR="008E1D99" w:rsidRDefault="008E1D99" w:rsidP="008E1D99">
      <w:pPr>
        <w:autoSpaceDE w:val="0"/>
        <w:autoSpaceDN w:val="0"/>
        <w:adjustRightInd w:val="0"/>
        <w:rPr>
          <w:rFonts w:ascii="Times New Roman" w:hAnsi="Times New Roman" w:cs="Georgia-Italic"/>
          <w:color w:val="000000"/>
        </w:rPr>
      </w:pPr>
    </w:p>
    <w:p w14:paraId="7EDAA1DC"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 xml:space="preserve">We are very concerned that the </w:t>
      </w:r>
      <w:r>
        <w:rPr>
          <w:rFonts w:ascii="Times New Roman" w:hAnsi="Times New Roman" w:cs="Georgia-Italic"/>
          <w:color w:val="000000"/>
        </w:rPr>
        <w:t xml:space="preserve">“need” for any </w:t>
      </w:r>
      <w:r w:rsidRPr="004F2F0E">
        <w:rPr>
          <w:rFonts w:ascii="Times New Roman" w:hAnsi="Times New Roman" w:cs="Georgia-Italic"/>
          <w:color w:val="000000"/>
        </w:rPr>
        <w:t>radical herbicide expansion with this proposal is due to the Forest plans to radically alter crucial areas of the remaining arid forest and other woody vegetation communities in this very important area of public lands. Then</w:t>
      </w:r>
      <w:r>
        <w:rPr>
          <w:rFonts w:ascii="Times New Roman" w:hAnsi="Times New Roman" w:cs="Georgia-Italic"/>
          <w:color w:val="000000"/>
        </w:rPr>
        <w:t>, after imposing massive disturbance while large-scale grazing stress continues to be imposed, undertake</w:t>
      </w:r>
      <w:r w:rsidRPr="004F2F0E">
        <w:rPr>
          <w:rFonts w:ascii="Times New Roman" w:hAnsi="Times New Roman" w:cs="Georgia-Italic"/>
          <w:color w:val="000000"/>
        </w:rPr>
        <w:t xml:space="preserve"> endlessly and futilely spray</w:t>
      </w:r>
      <w:r>
        <w:rPr>
          <w:rFonts w:ascii="Times New Roman" w:hAnsi="Times New Roman" w:cs="Georgia-Italic"/>
          <w:color w:val="000000"/>
        </w:rPr>
        <w:t>ing</w:t>
      </w:r>
      <w:r w:rsidRPr="004F2F0E">
        <w:rPr>
          <w:rFonts w:ascii="Times New Roman" w:hAnsi="Times New Roman" w:cs="Georgia-Italic"/>
          <w:color w:val="000000"/>
        </w:rPr>
        <w:t xml:space="preserve"> the weeds that flourish and come to dominate post-treatment.</w:t>
      </w:r>
    </w:p>
    <w:p w14:paraId="2480804A" w14:textId="77777777" w:rsidR="008E1D99" w:rsidRPr="004F2F0E" w:rsidRDefault="008E1D99" w:rsidP="008E1D99">
      <w:pPr>
        <w:autoSpaceDE w:val="0"/>
        <w:autoSpaceDN w:val="0"/>
        <w:adjustRightInd w:val="0"/>
        <w:rPr>
          <w:rFonts w:ascii="Times New Roman" w:hAnsi="Times New Roman" w:cs="Georgia-Italic"/>
          <w:color w:val="000000"/>
        </w:rPr>
      </w:pPr>
    </w:p>
    <w:p w14:paraId="70C66B06"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 xml:space="preserve">As the combined result of all of these past stresses, and ubiquitous chronic domestic livestock grazing stress, plus wild and human-caused fire, the lands are undergoing rapid expansion of cheatgrass, medusahead and other invasive flammable weeds. </w:t>
      </w:r>
      <w:r>
        <w:rPr>
          <w:rFonts w:ascii="Times New Roman" w:hAnsi="Times New Roman" w:cs="Georgia-Italic"/>
          <w:color w:val="000000"/>
        </w:rPr>
        <w:t>The EIS is devoid of a comprehensive current baseline inventory and assessment.</w:t>
      </w:r>
    </w:p>
    <w:p w14:paraId="0704C4B6" w14:textId="77777777" w:rsidR="008E1D99" w:rsidRPr="004F2F0E" w:rsidRDefault="008E1D99" w:rsidP="008E1D99">
      <w:pPr>
        <w:autoSpaceDE w:val="0"/>
        <w:autoSpaceDN w:val="0"/>
        <w:adjustRightInd w:val="0"/>
        <w:rPr>
          <w:rFonts w:ascii="Times New Roman" w:hAnsi="Times New Roman" w:cs="Georgia-Italic"/>
          <w:color w:val="000000"/>
        </w:rPr>
      </w:pPr>
    </w:p>
    <w:p w14:paraId="5CFB3396"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Intensive and damaging livestock grazing and linked facilities and roading (</w:t>
      </w:r>
      <w:r>
        <w:rPr>
          <w:rFonts w:ascii="Times New Roman" w:hAnsi="Times New Roman" w:cs="Georgia-Italic"/>
          <w:color w:val="000000"/>
        </w:rPr>
        <w:t xml:space="preserve">livestock </w:t>
      </w:r>
      <w:r w:rsidRPr="004F2F0E">
        <w:rPr>
          <w:rFonts w:ascii="Times New Roman" w:hAnsi="Times New Roman" w:cs="Georgia-Italic"/>
          <w:color w:val="000000"/>
        </w:rPr>
        <w:t>water developments, fences, pipelines, salt/supplement sites) all serve to further aggravate the weed proliferation situation. So do past agency logging, sagebrush an</w:t>
      </w:r>
      <w:r>
        <w:rPr>
          <w:rFonts w:ascii="Times New Roman" w:hAnsi="Times New Roman" w:cs="Georgia-Italic"/>
          <w:color w:val="000000"/>
        </w:rPr>
        <w:t>d pinyon-juniper treatments. So does</w:t>
      </w:r>
      <w:r w:rsidRPr="004F2F0E">
        <w:rPr>
          <w:rFonts w:ascii="Times New Roman" w:hAnsi="Times New Roman" w:cs="Georgia-Italic"/>
          <w:color w:val="000000"/>
        </w:rPr>
        <w:t xml:space="preserve"> wildfire fanned by flammable weeds infesting grazed and disturbed sites, and other threats. The agency has universally failed to provide suitable periods of rest following </w:t>
      </w:r>
      <w:r>
        <w:rPr>
          <w:rFonts w:ascii="Times New Roman" w:hAnsi="Times New Roman" w:cs="Georgia-Italic"/>
          <w:color w:val="000000"/>
        </w:rPr>
        <w:t>wild</w:t>
      </w:r>
      <w:r w:rsidRPr="004F2F0E">
        <w:rPr>
          <w:rFonts w:ascii="Times New Roman" w:hAnsi="Times New Roman" w:cs="Georgia-Italic"/>
          <w:color w:val="000000"/>
        </w:rPr>
        <w:t xml:space="preserve">fire </w:t>
      </w:r>
      <w:r>
        <w:rPr>
          <w:rFonts w:ascii="Times New Roman" w:hAnsi="Times New Roman" w:cs="Georgia-Italic"/>
          <w:color w:val="000000"/>
        </w:rPr>
        <w:t xml:space="preserve">and/or treatments </w:t>
      </w:r>
      <w:r w:rsidRPr="004F2F0E">
        <w:rPr>
          <w:rFonts w:ascii="Times New Roman" w:hAnsi="Times New Roman" w:cs="Georgia-Italic"/>
          <w:color w:val="000000"/>
        </w:rPr>
        <w:t>to allow for native vegetation recovery. Thi</w:t>
      </w:r>
      <w:r>
        <w:rPr>
          <w:rFonts w:ascii="Times New Roman" w:hAnsi="Times New Roman" w:cs="Georgia-Italic"/>
          <w:color w:val="000000"/>
        </w:rPr>
        <w:t>s has worsened the weed problem, and caused site rehab to fail. The EIS fails to address this critical problem, or even evaluate it. For all burned lands infested with weeds, how long was grazing removed following fires? Please provide detailed information and analysis for the past 25 years.</w:t>
      </w:r>
    </w:p>
    <w:p w14:paraId="2BF6E78C" w14:textId="77777777" w:rsidR="008E1D99" w:rsidRPr="004F2F0E" w:rsidRDefault="008E1D99" w:rsidP="008E1D99">
      <w:pPr>
        <w:autoSpaceDE w:val="0"/>
        <w:autoSpaceDN w:val="0"/>
        <w:adjustRightInd w:val="0"/>
        <w:rPr>
          <w:rFonts w:ascii="Times New Roman" w:hAnsi="Times New Roman" w:cs="Georgia-Italic"/>
          <w:color w:val="000000"/>
        </w:rPr>
      </w:pPr>
    </w:p>
    <w:p w14:paraId="3A1DA879" w14:textId="77777777" w:rsidR="008E1D99" w:rsidRPr="004F2F0E" w:rsidRDefault="008E1D99" w:rsidP="008E1D99">
      <w:pPr>
        <w:autoSpaceDE w:val="0"/>
        <w:autoSpaceDN w:val="0"/>
        <w:adjustRightInd w:val="0"/>
        <w:rPr>
          <w:rFonts w:ascii="Times New Roman" w:hAnsi="Times New Roman" w:cs="Georgia-Italic"/>
          <w:color w:val="000000"/>
        </w:rPr>
      </w:pPr>
      <w:r w:rsidRPr="004F2F0E">
        <w:rPr>
          <w:rFonts w:ascii="Times New Roman" w:hAnsi="Times New Roman" w:cs="Georgia-Italic"/>
          <w:color w:val="000000"/>
        </w:rPr>
        <w:t xml:space="preserve">These </w:t>
      </w:r>
      <w:r>
        <w:rPr>
          <w:rFonts w:ascii="Times New Roman" w:hAnsi="Times New Roman" w:cs="Georgia-Italic"/>
          <w:color w:val="000000"/>
        </w:rPr>
        <w:t xml:space="preserve">Forest </w:t>
      </w:r>
      <w:r w:rsidRPr="004F2F0E">
        <w:rPr>
          <w:rFonts w:ascii="Times New Roman" w:hAnsi="Times New Roman" w:cs="Georgia-Italic"/>
          <w:color w:val="000000"/>
        </w:rPr>
        <w:t>lands are also increasingly used for wild lands re</w:t>
      </w:r>
      <w:r>
        <w:rPr>
          <w:rFonts w:ascii="Times New Roman" w:hAnsi="Times New Roman" w:cs="Georgia-Italic"/>
          <w:color w:val="000000"/>
        </w:rPr>
        <w:t>creation, and open space. Housing development</w:t>
      </w:r>
      <w:r w:rsidRPr="004F2F0E">
        <w:rPr>
          <w:rFonts w:ascii="Times New Roman" w:hAnsi="Times New Roman" w:cs="Georgia-Italic"/>
          <w:color w:val="000000"/>
        </w:rPr>
        <w:t xml:space="preserve"> is also eating into some of the landscape from numerous parcels of private land. ALL of these concerns must be assessed and effectively addressed in a real Integrated Weed </w:t>
      </w:r>
      <w:r>
        <w:rPr>
          <w:rFonts w:ascii="Times New Roman" w:hAnsi="Times New Roman" w:cs="Georgia-Italic"/>
          <w:color w:val="000000"/>
        </w:rPr>
        <w:t xml:space="preserve">Plan and </w:t>
      </w:r>
      <w:r w:rsidRPr="004F2F0E">
        <w:rPr>
          <w:rFonts w:ascii="Times New Roman" w:hAnsi="Times New Roman" w:cs="Georgia-Italic"/>
          <w:color w:val="000000"/>
        </w:rPr>
        <w:t xml:space="preserve">EIS document. There are no easy solutions to the downward ecological trajectory. The Forest must </w:t>
      </w:r>
      <w:r>
        <w:rPr>
          <w:rFonts w:ascii="Times New Roman" w:hAnsi="Times New Roman" w:cs="Georgia-Italic"/>
          <w:color w:val="000000"/>
        </w:rPr>
        <w:t xml:space="preserve">use current ecological science to </w:t>
      </w:r>
      <w:r w:rsidRPr="004F2F0E">
        <w:rPr>
          <w:rFonts w:ascii="Times New Roman" w:hAnsi="Times New Roman" w:cs="Georgia-Italic"/>
          <w:color w:val="000000"/>
        </w:rPr>
        <w:t>address in a substantial way the serious impacts of all the stresses and threats on the publ</w:t>
      </w:r>
      <w:r>
        <w:rPr>
          <w:rFonts w:ascii="Times New Roman" w:hAnsi="Times New Roman" w:cs="Georgia-Italic"/>
          <w:color w:val="000000"/>
        </w:rPr>
        <w:t>ic lands values at stake. This is necessary to develop an</w:t>
      </w:r>
      <w:r w:rsidRPr="004F2F0E">
        <w:rPr>
          <w:rFonts w:ascii="Times New Roman" w:hAnsi="Times New Roman" w:cs="Georgia-Italic"/>
          <w:color w:val="000000"/>
        </w:rPr>
        <w:t xml:space="preserve"> effective plan for preserving native species and deal</w:t>
      </w:r>
      <w:r>
        <w:rPr>
          <w:rFonts w:ascii="Times New Roman" w:hAnsi="Times New Roman" w:cs="Georgia-Italic"/>
          <w:color w:val="000000"/>
        </w:rPr>
        <w:t>ing with weeds while reducing and minimizing harm to the environment</w:t>
      </w:r>
      <w:r w:rsidRPr="004F2F0E">
        <w:rPr>
          <w:rFonts w:ascii="Times New Roman" w:hAnsi="Times New Roman" w:cs="Georgia-Italic"/>
          <w:color w:val="000000"/>
        </w:rPr>
        <w:t>.</w:t>
      </w:r>
    </w:p>
    <w:p w14:paraId="1ED4EFCB" w14:textId="77777777" w:rsidR="008E1D99" w:rsidRPr="004F2F0E" w:rsidRDefault="008E1D99" w:rsidP="008E1D99">
      <w:pPr>
        <w:autoSpaceDE w:val="0"/>
        <w:autoSpaceDN w:val="0"/>
        <w:adjustRightInd w:val="0"/>
        <w:rPr>
          <w:rFonts w:ascii="Times New Roman" w:hAnsi="Times New Roman" w:cs="Georgia-Italic"/>
          <w:color w:val="000000"/>
        </w:rPr>
      </w:pPr>
    </w:p>
    <w:p w14:paraId="69FFFD4F" w14:textId="77777777" w:rsidR="008E1D99" w:rsidRPr="0010696E" w:rsidRDefault="008E1D99" w:rsidP="008E1D99">
      <w:pPr>
        <w:autoSpaceDE w:val="0"/>
        <w:autoSpaceDN w:val="0"/>
        <w:adjustRightInd w:val="0"/>
        <w:rPr>
          <w:rFonts w:ascii="Times New Roman" w:hAnsi="Times New Roman" w:cs="Georgia-Italic"/>
          <w:b/>
          <w:color w:val="000000"/>
        </w:rPr>
      </w:pPr>
      <w:r w:rsidRPr="0010696E">
        <w:rPr>
          <w:rFonts w:ascii="Times New Roman" w:hAnsi="Times New Roman" w:cs="Georgia-Italic"/>
          <w:b/>
          <w:color w:val="000000"/>
        </w:rPr>
        <w:t>New Up To Date Risk Assessments Are Essential</w:t>
      </w:r>
    </w:p>
    <w:p w14:paraId="1CA5B33E"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It is arbitrary and capricious for a Federal agency to authorize widespread actions without site-specific and comprehensive analysis of t</w:t>
      </w:r>
      <w:r>
        <w:rPr>
          <w:rFonts w:ascii="Times New Roman" w:hAnsi="Times New Roman"/>
        </w:rPr>
        <w:t xml:space="preserve">he impacts of those actions. The </w:t>
      </w:r>
      <w:r w:rsidRPr="004F2F0E">
        <w:rPr>
          <w:rFonts w:ascii="Times New Roman" w:hAnsi="Times New Roman"/>
        </w:rPr>
        <w:t xml:space="preserve">Forest Service </w:t>
      </w:r>
      <w:r>
        <w:rPr>
          <w:rFonts w:ascii="Times New Roman" w:hAnsi="Times New Roman"/>
        </w:rPr>
        <w:t xml:space="preserve">proposes </w:t>
      </w:r>
      <w:r w:rsidRPr="004F2F0E">
        <w:rPr>
          <w:rFonts w:ascii="Times New Roman" w:hAnsi="Times New Roman"/>
        </w:rPr>
        <w:t>to irreve</w:t>
      </w:r>
      <w:r>
        <w:rPr>
          <w:rFonts w:ascii="Times New Roman" w:hAnsi="Times New Roman"/>
        </w:rPr>
        <w:t xml:space="preserve">rsibly spray more and more </w:t>
      </w:r>
      <w:r w:rsidRPr="004F2F0E">
        <w:rPr>
          <w:rFonts w:ascii="Times New Roman" w:hAnsi="Times New Roman"/>
        </w:rPr>
        <w:t xml:space="preserve">forest </w:t>
      </w:r>
      <w:r>
        <w:rPr>
          <w:rFonts w:ascii="Times New Roman" w:hAnsi="Times New Roman"/>
        </w:rPr>
        <w:t xml:space="preserve">lands </w:t>
      </w:r>
      <w:r w:rsidRPr="004F2F0E">
        <w:rPr>
          <w:rFonts w:ascii="Times New Roman" w:hAnsi="Times New Roman"/>
        </w:rPr>
        <w:t>without first determining that such treatment is safe and effect</w:t>
      </w:r>
      <w:r>
        <w:rPr>
          <w:rFonts w:ascii="Times New Roman" w:hAnsi="Times New Roman"/>
        </w:rPr>
        <w:t>ive for dependent species. See</w:t>
      </w:r>
      <w:r w:rsidRPr="004F2F0E">
        <w:rPr>
          <w:rFonts w:ascii="Times New Roman" w:hAnsi="Times New Roman"/>
        </w:rPr>
        <w:t xml:space="preserve"> Ecology Center v.Austin, 430 F.3d 1057. 1064 (9th Cir. 2005). </w:t>
      </w:r>
    </w:p>
    <w:p w14:paraId="1BDA0873"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In this case, the Forest cannot rely on general assessments of the impacts of herbicides, without assessing the risks to all the components of the ecosystem in which the site-specific action will take place. Such risks include, but </w:t>
      </w:r>
      <w:r>
        <w:rPr>
          <w:rFonts w:ascii="Times New Roman" w:hAnsi="Times New Roman"/>
        </w:rPr>
        <w:t xml:space="preserve">are </w:t>
      </w:r>
      <w:r w:rsidRPr="004F2F0E">
        <w:rPr>
          <w:rFonts w:ascii="Times New Roman" w:hAnsi="Times New Roman"/>
        </w:rPr>
        <w:t>not limited to, potential impacts to sensitive, rare, threatened and endangered species; and air and water quality</w:t>
      </w:r>
      <w:r>
        <w:rPr>
          <w:rFonts w:ascii="Times New Roman" w:hAnsi="Times New Roman"/>
        </w:rPr>
        <w:t>, and habitat and viability of sensitive and imperlied species</w:t>
      </w:r>
      <w:r w:rsidRPr="004F2F0E">
        <w:rPr>
          <w:rFonts w:ascii="Times New Roman" w:hAnsi="Times New Roman"/>
        </w:rPr>
        <w:t xml:space="preserve">. The Forest cannot authorize any herbicide vegetation treatments where the condition of the land and the extent of the resources have </w:t>
      </w:r>
      <w:r>
        <w:rPr>
          <w:rFonts w:ascii="Times New Roman" w:hAnsi="Times New Roman"/>
        </w:rPr>
        <w:t>not been adequately assessed. A</w:t>
      </w:r>
      <w:r w:rsidRPr="004F2F0E">
        <w:rPr>
          <w:rFonts w:ascii="Times New Roman" w:hAnsi="Times New Roman"/>
        </w:rPr>
        <w:t>n understanding of the ecological and hydrological functions of a specific area and the plant and animal communities that exist there is integral to interpreting how herbicides will affect and be effective on that landscape. Site- specific analysis must be conducted using short- and long-tern scenarios before any herbicide treatments can be approved. Under no circumstances should minimal CXs be used for project involving herbicide use.</w:t>
      </w:r>
      <w:r>
        <w:rPr>
          <w:rFonts w:ascii="Times New Roman" w:hAnsi="Times New Roman"/>
        </w:rPr>
        <w:t xml:space="preserve"> The Forest must fully consider a range of Alternatives that emphasize mechanical removal and biocontrols (NO weed-causing, disease-spreading non-target species destroying grazing).</w:t>
      </w:r>
    </w:p>
    <w:p w14:paraId="1682DCBA" w14:textId="77777777" w:rsidR="008E1D99" w:rsidRPr="00F81052" w:rsidRDefault="008E1D99" w:rsidP="008E1D99">
      <w:pPr>
        <w:spacing w:before="100" w:beforeAutospacing="1" w:after="100" w:afterAutospacing="1"/>
        <w:rPr>
          <w:rFonts w:ascii="Times New Roman" w:hAnsi="Times New Roman"/>
          <w:b/>
        </w:rPr>
      </w:pPr>
      <w:r w:rsidRPr="00F81052">
        <w:rPr>
          <w:rFonts w:ascii="Times New Roman" w:hAnsi="Times New Roman"/>
          <w:b/>
        </w:rPr>
        <w:t>Lack of Specialist Reports</w:t>
      </w:r>
    </w:p>
    <w:p w14:paraId="355A80D8"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The Forest has failed to post/provide Specialist Reports, thus greatly handicapping the public’s ability to provide informed comment on this EIS.</w:t>
      </w:r>
    </w:p>
    <w:p w14:paraId="6C0DBDED" w14:textId="77777777" w:rsidR="008E1D99" w:rsidRPr="0010696E" w:rsidRDefault="008E1D99" w:rsidP="008E1D99">
      <w:pPr>
        <w:spacing w:before="100" w:beforeAutospacing="1" w:after="100" w:afterAutospacing="1"/>
        <w:rPr>
          <w:rFonts w:ascii="Times New Roman" w:hAnsi="Times New Roman"/>
          <w:b/>
        </w:rPr>
      </w:pPr>
      <w:r>
        <w:rPr>
          <w:rFonts w:ascii="Times New Roman" w:hAnsi="Times New Roman"/>
          <w:b/>
        </w:rPr>
        <w:t>Economic Impacts – Cost to Taxpayers, Employment</w:t>
      </w:r>
    </w:p>
    <w:p w14:paraId="663C16AB"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There is no adequate economic for the proposed action. The EIS Fails to identify and disclose the c</w:t>
      </w:r>
      <w:r>
        <w:rPr>
          <w:rFonts w:ascii="Times New Roman" w:hAnsi="Times New Roman"/>
        </w:rPr>
        <w:t xml:space="preserve">osts of the proposed project - </w:t>
      </w:r>
      <w:r w:rsidRPr="004F2F0E">
        <w:rPr>
          <w:rFonts w:ascii="Times New Roman" w:hAnsi="Times New Roman"/>
        </w:rPr>
        <w:t>in terms of supplies and labor, and in terms of the potential loss of vital ecosystem services such as clean air. water, and soils and viable populations of sensitive aquatic and terrestrial biota. The costs of the proposed action are potentially enormous</w:t>
      </w:r>
      <w:r>
        <w:rPr>
          <w:rFonts w:ascii="Times New Roman" w:hAnsi="Times New Roman"/>
        </w:rPr>
        <w:t xml:space="preserve"> – with helicopter time alone costing $600 an hour or more – plus chemical cost, plus any agency time involved, plus any “mitigation”.</w:t>
      </w:r>
    </w:p>
    <w:p w14:paraId="2A3E9BC7" w14:textId="77777777" w:rsidR="008E1D99" w:rsidRDefault="008E1D99" w:rsidP="008E1D99">
      <w:pPr>
        <w:spacing w:before="100" w:beforeAutospacing="1" w:after="100" w:afterAutospacing="1"/>
        <w:rPr>
          <w:rFonts w:ascii="Times New Roman" w:hAnsi="Times New Roman"/>
        </w:rPr>
      </w:pPr>
      <w:r>
        <w:rPr>
          <w:rFonts w:ascii="Times New Roman" w:hAnsi="Times New Roman"/>
        </w:rPr>
        <w:t>Plus, the Forest’s proposal relies overwhelming n making a few contractors richer, rather than actually employing larger numbers of people through emphasis on use of mechanical/hand methods and other treatments.</w:t>
      </w:r>
    </w:p>
    <w:p w14:paraId="3EEAEC39" w14:textId="77777777" w:rsidR="008E1D99" w:rsidRDefault="008E1D99" w:rsidP="008E1D99">
      <w:pPr>
        <w:spacing w:before="100" w:beforeAutospacing="1" w:after="100" w:afterAutospacing="1"/>
        <w:rPr>
          <w:rFonts w:ascii="Times New Roman" w:hAnsi="Times New Roman"/>
        </w:rPr>
      </w:pPr>
      <w:r>
        <w:rPr>
          <w:rFonts w:ascii="Times New Roman" w:hAnsi="Times New Roman"/>
        </w:rPr>
        <w:t>T</w:t>
      </w:r>
      <w:r w:rsidRPr="004F2F0E">
        <w:rPr>
          <w:rFonts w:ascii="Times New Roman" w:hAnsi="Times New Roman"/>
        </w:rPr>
        <w:t>he public has a right to know the up-front cash outlays that will be required as well as the potential long-term costs that may be incurred by disrupting or destroying essential ecosystem function on public lands. Further, the costs are essential so that the public can understand the full economic costs of subsidized public lands livestock grazing, vegetation treatments, logging projects, fire “rehab”, etc. The value of alternative uses foregone or irreversible losses must also be assessed. Estimates of adverse effects –such as the greatly increased potential for drift under the rampany aerial herbiciding scheme, and the full array of weed infestations foreseeable under the loose uncertain IWM that ignores grazing and many other serious disturbances and threats.  See f</w:t>
      </w:r>
      <w:r>
        <w:rPr>
          <w:rFonts w:ascii="Times New Roman" w:hAnsi="Times New Roman"/>
        </w:rPr>
        <w:t>or example Romaniello et al. 2015</w:t>
      </w:r>
      <w:r w:rsidRPr="004F2F0E">
        <w:rPr>
          <w:rFonts w:ascii="Times New Roman" w:hAnsi="Times New Roman"/>
        </w:rPr>
        <w:t>.</w:t>
      </w:r>
      <w:r>
        <w:rPr>
          <w:rFonts w:ascii="Times New Roman" w:hAnsi="Times New Roman"/>
        </w:rPr>
        <w:t xml:space="preserve"> </w:t>
      </w:r>
      <w:hyperlink r:id="rId8" w:history="1">
        <w:r w:rsidRPr="00D1154C">
          <w:rPr>
            <w:rStyle w:val="Hyperlink"/>
            <w:rFonts w:ascii="Times New Roman" w:hAnsi="Times New Roman"/>
          </w:rPr>
          <w:t>https://www.biologicaldiversity.org/news/press_releases/2015/grazing-01-28-2015.html</w:t>
        </w:r>
      </w:hyperlink>
    </w:p>
    <w:p w14:paraId="557512C2" w14:textId="77777777" w:rsidR="008E1D99" w:rsidRDefault="008E1D99" w:rsidP="008E1D99">
      <w:pPr>
        <w:spacing w:before="100" w:beforeAutospacing="1" w:after="100" w:afterAutospacing="1"/>
        <w:rPr>
          <w:rFonts w:ascii="Times New Roman" w:hAnsi="Times New Roman"/>
        </w:rPr>
      </w:pPr>
      <w:hyperlink r:id="rId9" w:history="1">
        <w:r w:rsidRPr="00D1154C">
          <w:rPr>
            <w:rStyle w:val="Hyperlink"/>
            <w:rFonts w:ascii="Times New Roman" w:hAnsi="Times New Roman"/>
          </w:rPr>
          <w:t>https://www.biologicaldiversity.org/programs/public_lands/grazing/pdfs/CostsAndConsequences_01-2015.pdf</w:t>
        </w:r>
      </w:hyperlink>
    </w:p>
    <w:p w14:paraId="075D8455" w14:textId="77777777" w:rsidR="008E1D99" w:rsidRPr="003B08D2" w:rsidRDefault="008E1D99" w:rsidP="008E1D99">
      <w:pPr>
        <w:spacing w:before="100" w:beforeAutospacing="1" w:after="100" w:afterAutospacing="1"/>
        <w:rPr>
          <w:rFonts w:ascii="Times" w:hAnsi="Times"/>
          <w:i/>
          <w:sz w:val="20"/>
          <w:szCs w:val="20"/>
        </w:rPr>
      </w:pPr>
      <w:r>
        <w:rPr>
          <w:rFonts w:ascii="Times New Roman" w:hAnsi="Times New Roman"/>
        </w:rPr>
        <w:t xml:space="preserve"> </w:t>
      </w:r>
      <w:r w:rsidRPr="003B08D2">
        <w:rPr>
          <w:rFonts w:ascii="Times New Roman" w:hAnsi="Times New Roman"/>
          <w:i/>
        </w:rPr>
        <w:t>… Federal land management agencies that expend money on wildfire suppression caused by invasive cheat grass that is facilitated by livestock grazing …”.</w:t>
      </w:r>
    </w:p>
    <w:p w14:paraId="29AA5AEA"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Even a preliminary identification and analysis of the direct, indirect and cumulative impacts requires</w:t>
      </w:r>
      <w:r>
        <w:rPr>
          <w:rFonts w:ascii="Times New Roman" w:hAnsi="Times New Roman"/>
        </w:rPr>
        <w:t xml:space="preserve"> extensive research. See </w:t>
      </w:r>
      <w:r w:rsidRPr="004F2F0E">
        <w:rPr>
          <w:rFonts w:ascii="Times New Roman" w:hAnsi="Times New Roman"/>
        </w:rPr>
        <w:t xml:space="preserve">Limans and Miller. Silent Spring Revisited. 2004 (providing a preliminary look at the impacts of pesticides on listed species and exposing the failure of the EPA to protect wildlife and humans from harmful exposures to pesticides). </w:t>
      </w:r>
    </w:p>
    <w:p w14:paraId="076E9907" w14:textId="77777777" w:rsidR="008E1D99" w:rsidRPr="00F40C08" w:rsidRDefault="008E1D99" w:rsidP="008E1D99">
      <w:pPr>
        <w:spacing w:before="100" w:beforeAutospacing="1" w:after="100" w:afterAutospacing="1"/>
        <w:rPr>
          <w:rFonts w:ascii="Times New Roman" w:hAnsi="Times New Roman"/>
          <w:b/>
        </w:rPr>
      </w:pPr>
      <w:r w:rsidRPr="00F40C08">
        <w:rPr>
          <w:rFonts w:ascii="Times New Roman" w:hAnsi="Times New Roman"/>
          <w:b/>
        </w:rPr>
        <w:t>Endangered Species Jeopardized</w:t>
      </w:r>
    </w:p>
    <w:p w14:paraId="38F1691A"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The USFS’s</w:t>
      </w:r>
      <w:r w:rsidRPr="004F2F0E">
        <w:rPr>
          <w:rFonts w:ascii="Times New Roman" w:hAnsi="Times New Roman"/>
        </w:rPr>
        <w:t xml:space="preserve"> proposed </w:t>
      </w:r>
      <w:r>
        <w:rPr>
          <w:rFonts w:ascii="Times New Roman" w:hAnsi="Times New Roman"/>
        </w:rPr>
        <w:t xml:space="preserve">large-scale use including </w:t>
      </w:r>
      <w:r w:rsidRPr="004F2F0E">
        <w:rPr>
          <w:rFonts w:ascii="Times New Roman" w:hAnsi="Times New Roman"/>
        </w:rPr>
        <w:t>aerial sp</w:t>
      </w:r>
      <w:r>
        <w:rPr>
          <w:rFonts w:ascii="Times New Roman" w:hAnsi="Times New Roman"/>
        </w:rPr>
        <w:t>r</w:t>
      </w:r>
      <w:r w:rsidRPr="004F2F0E">
        <w:rPr>
          <w:rFonts w:ascii="Times New Roman" w:hAnsi="Times New Roman"/>
        </w:rPr>
        <w:t>a</w:t>
      </w:r>
      <w:r>
        <w:rPr>
          <w:rFonts w:ascii="Times New Roman" w:hAnsi="Times New Roman"/>
        </w:rPr>
        <w:t>ying of herbicides over tens of thousands of</w:t>
      </w:r>
      <w:r w:rsidRPr="004F2F0E">
        <w:rPr>
          <w:rFonts w:ascii="Times New Roman" w:hAnsi="Times New Roman"/>
        </w:rPr>
        <w:t xml:space="preserve"> acres of public lands annually would violate the Endanger</w:t>
      </w:r>
      <w:r>
        <w:rPr>
          <w:rFonts w:ascii="Times New Roman" w:hAnsi="Times New Roman"/>
        </w:rPr>
        <w:t>ed Species Act ("ESA") . M</w:t>
      </w:r>
      <w:r w:rsidRPr="004F2F0E">
        <w:rPr>
          <w:rFonts w:ascii="Times New Roman" w:hAnsi="Times New Roman"/>
        </w:rPr>
        <w:t>a</w:t>
      </w:r>
      <w:r>
        <w:rPr>
          <w:rFonts w:ascii="Times New Roman" w:hAnsi="Times New Roman"/>
        </w:rPr>
        <w:t xml:space="preserve">ny, </w:t>
      </w:r>
      <w:r w:rsidRPr="004F2F0E">
        <w:rPr>
          <w:rFonts w:ascii="Times New Roman" w:hAnsi="Times New Roman"/>
        </w:rPr>
        <w:t>if not all, of the herbicides that are proposed to spray over public lands were approved for use by the Environmental Protection Agency) in violation the ESA. As courts have found, the EPA has repeatedly granted approval for registration of many pesticides and other toxic chemicals without first consulting with the F</w:t>
      </w:r>
      <w:r>
        <w:rPr>
          <w:rFonts w:ascii="Times New Roman" w:hAnsi="Times New Roman"/>
        </w:rPr>
        <w:t>ish and Wildlife Service</w:t>
      </w:r>
      <w:r w:rsidRPr="004F2F0E">
        <w:rPr>
          <w:rFonts w:ascii="Times New Roman" w:hAnsi="Times New Roman"/>
        </w:rPr>
        <w:t xml:space="preserve"> and/or the Natio</w:t>
      </w:r>
      <w:r>
        <w:rPr>
          <w:rFonts w:ascii="Times New Roman" w:hAnsi="Times New Roman"/>
        </w:rPr>
        <w:t>nal Marine Fisheries Service.</w:t>
      </w:r>
    </w:p>
    <w:p w14:paraId="2059CFD5"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There is no evidence that the herbicides proposed for </w:t>
      </w:r>
      <w:r>
        <w:rPr>
          <w:rFonts w:ascii="Times New Roman" w:hAnsi="Times New Roman"/>
        </w:rPr>
        <w:t>use</w:t>
      </w:r>
      <w:r w:rsidRPr="004F2F0E">
        <w:rPr>
          <w:rFonts w:ascii="Times New Roman" w:hAnsi="Times New Roman"/>
        </w:rPr>
        <w:t xml:space="preserve"> in this project, were properly approved. Both active and inactive ingredients in the herbicide mixtures can have adverse impacts throughout the ecosystem. Pursuant to Section 7of the ESA, the agency has an independent duty to consult and protect the threatened and endangered species that depend on the public lands it is charged with managing. </w:t>
      </w:r>
    </w:p>
    <w:p w14:paraId="3086D980"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The analysis has failed to ensure that the proposed project will not jeopardize listed species</w:t>
      </w:r>
      <w:r>
        <w:rPr>
          <w:rFonts w:ascii="Times New Roman" w:hAnsi="Times New Roman"/>
        </w:rPr>
        <w:t>,</w:t>
      </w:r>
      <w:r w:rsidRPr="004F2F0E">
        <w:rPr>
          <w:rFonts w:ascii="Times New Roman" w:hAnsi="Times New Roman"/>
        </w:rPr>
        <w:t xml:space="preserve"> or destroy or adversely modify critical habitat. The EIS fails to provide adequate information regarding the likely impacts to listed species and their habitats necessary to assess the extent of impacts from the proposed </w:t>
      </w:r>
      <w:r>
        <w:rPr>
          <w:rFonts w:ascii="Times New Roman" w:hAnsi="Times New Roman"/>
        </w:rPr>
        <w:t xml:space="preserve">arsenal of toxics, radically expanded acreages treated ONLY with toxics, </w:t>
      </w:r>
      <w:r w:rsidRPr="004F2F0E">
        <w:rPr>
          <w:rFonts w:ascii="Times New Roman" w:hAnsi="Times New Roman"/>
        </w:rPr>
        <w:t xml:space="preserve">wholesale aerial herbicide spraying and actions. </w:t>
      </w:r>
    </w:p>
    <w:p w14:paraId="4052C30A"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existing </w:t>
      </w:r>
      <w:r>
        <w:rPr>
          <w:rFonts w:ascii="Times New Roman" w:hAnsi="Times New Roman"/>
        </w:rPr>
        <w:t xml:space="preserve">EIS </w:t>
      </w:r>
      <w:r w:rsidRPr="004F2F0E">
        <w:rPr>
          <w:rFonts w:ascii="Times New Roman" w:hAnsi="Times New Roman"/>
        </w:rPr>
        <w:t xml:space="preserve">Ecological Risk Assessments are wholly inadequate. In order to comply with the ESA (as well as NEPA), the potential impacts must be identified and analyzed to determine how and to what extent the proposed action may affect listed species or their habitats include. This includes, but is not limited to: direct impacts to plants (including seed banks); to wildlife and aquatic species and native pollinators; and to their habitats (including impacts to critical habitat); indirect impacts to listed species and their habitats through contamination of air, water, and soils; direct and indirect impacts to species due to bioaccumulation of these herbicides and/or their breakdown products throughout the ecosystem; direct indirect synergistic effects from the arsenal of herbicides, their breakdown products, and/or other chemicals found in the environment; and cumulative impacts to listed species and their habitats from this and other projects that impact air and water quality and soils. </w:t>
      </w:r>
    </w:p>
    <w:p w14:paraId="421131AC"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EIS has failed to adequately consider the causes of invasive spec</w:t>
      </w:r>
      <w:r>
        <w:rPr>
          <w:rFonts w:ascii="Times New Roman" w:hAnsi="Times New Roman"/>
        </w:rPr>
        <w:t xml:space="preserve">ies in the Boise and Swatooth Forest </w:t>
      </w:r>
      <w:r w:rsidRPr="004F2F0E">
        <w:rPr>
          <w:rFonts w:ascii="Times New Roman" w:hAnsi="Times New Roman"/>
        </w:rPr>
        <w:t xml:space="preserve">landscapes and the causes of altered fire and disturbance regimes, </w:t>
      </w:r>
      <w:r>
        <w:rPr>
          <w:rFonts w:ascii="Times New Roman" w:hAnsi="Times New Roman"/>
        </w:rPr>
        <w:t xml:space="preserve">unhealthy ecosystems, </w:t>
      </w:r>
      <w:r w:rsidRPr="004F2F0E">
        <w:rPr>
          <w:rFonts w:ascii="Times New Roman" w:hAnsi="Times New Roman"/>
        </w:rPr>
        <w:t>and impaired wildlife habitat. Looking at the causes of the problem along with proposed treatments is critical to restoring the land to long-term health. Long-term preventative managemen</w:t>
      </w:r>
      <w:r>
        <w:rPr>
          <w:rFonts w:ascii="Times New Roman" w:hAnsi="Times New Roman"/>
        </w:rPr>
        <w:t>t, not just kneejerk and often repetitive spraying</w:t>
      </w:r>
      <w:r w:rsidRPr="004F2F0E">
        <w:rPr>
          <w:rFonts w:ascii="Times New Roman" w:hAnsi="Times New Roman"/>
        </w:rPr>
        <w:t xml:space="preserve"> is essential. </w:t>
      </w:r>
    </w:p>
    <w:p w14:paraId="28AB6190"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Wooten and Morrison (1995) recommended that </w:t>
      </w:r>
      <w:r w:rsidRPr="0085178B">
        <w:rPr>
          <w:rFonts w:ascii="Times New Roman" w:hAnsi="Times New Roman"/>
          <w:b/>
        </w:rPr>
        <w:t>prevention strategies</w:t>
      </w:r>
      <w:r w:rsidRPr="004F2F0E">
        <w:rPr>
          <w:rFonts w:ascii="Times New Roman" w:hAnsi="Times New Roman"/>
        </w:rPr>
        <w:t xml:space="preserve"> should be stressed over control measures when dealing with non-native invasive species, and that prevention should be prioritized in areas free of invaders, with management activities prioritizing unpolluted flora. They recommend that management objectives on public lands should emphasize environmentally benign biological and mechanical control, and that no management activities should be permitted that may cause further introduction of non-native species. "Further plant invasions caused by vegetation removal and g</w:t>
      </w:r>
      <w:r>
        <w:rPr>
          <w:rFonts w:ascii="Times New Roman" w:hAnsi="Times New Roman"/>
        </w:rPr>
        <w:t>round disturbance (e.g. roading, logging,</w:t>
      </w:r>
      <w:r w:rsidRPr="004F2F0E">
        <w:rPr>
          <w:rFonts w:ascii="Times New Roman" w:hAnsi="Times New Roman"/>
        </w:rPr>
        <w:t xml:space="preserve"> and grazing) can be prevented by restricting these activities from intact native ecosystems (e.g. </w:t>
      </w:r>
      <w:r>
        <w:rPr>
          <w:rFonts w:ascii="Times New Roman" w:hAnsi="Times New Roman"/>
        </w:rPr>
        <w:t xml:space="preserve">these are not identified), </w:t>
      </w:r>
      <w:r w:rsidRPr="004F2F0E">
        <w:rPr>
          <w:rFonts w:ascii="Times New Roman" w:hAnsi="Times New Roman"/>
        </w:rPr>
        <w:t>roadless areas and wilderness) where the effects of man are still largely unfelt."</w:t>
      </w:r>
      <w:r>
        <w:rPr>
          <w:rFonts w:ascii="Times New Roman" w:hAnsi="Times New Roman"/>
        </w:rPr>
        <w:t xml:space="preserve"> The project provides</w:t>
      </w:r>
      <w:r w:rsidRPr="004F2F0E">
        <w:rPr>
          <w:rFonts w:ascii="Times New Roman" w:hAnsi="Times New Roman"/>
        </w:rPr>
        <w:t xml:space="preserve"> none of these preventative measures as vegetation treatments.  </w:t>
      </w:r>
    </w:p>
    <w:p w14:paraId="51CA8F21"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It is critical that the Forest identify currently better ecological condition lands, and take large-scale action reduce and/or eliminate weed-causing disturbances.</w:t>
      </w:r>
    </w:p>
    <w:p w14:paraId="62E1B935"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w:t>
      </w:r>
      <w:r w:rsidRPr="007A2419">
        <w:rPr>
          <w:rFonts w:ascii="Times New Roman" w:hAnsi="Times New Roman"/>
          <w:b/>
        </w:rPr>
        <w:t>benefits of passive restoration</w:t>
      </w:r>
      <w:r w:rsidRPr="004F2F0E">
        <w:rPr>
          <w:rFonts w:ascii="Times New Roman" w:hAnsi="Times New Roman"/>
        </w:rPr>
        <w:t xml:space="preserve"> are not assessed by the Forest -including the removal of livestock and off-highway vehicles from </w:t>
      </w:r>
      <w:r>
        <w:rPr>
          <w:rFonts w:ascii="Times New Roman" w:hAnsi="Times New Roman"/>
        </w:rPr>
        <w:t xml:space="preserve">areas At Risk to significant weed-infestation. </w:t>
      </w:r>
      <w:r w:rsidRPr="004F2F0E">
        <w:rPr>
          <w:rFonts w:ascii="Times New Roman" w:hAnsi="Times New Roman"/>
        </w:rPr>
        <w:t xml:space="preserve">The EIS fails to compare alternatives that incorporate </w:t>
      </w:r>
      <w:r w:rsidRPr="007A2419">
        <w:rPr>
          <w:rFonts w:ascii="Times New Roman" w:hAnsi="Times New Roman"/>
          <w:b/>
        </w:rPr>
        <w:t>passive restoration treatment</w:t>
      </w:r>
      <w:r w:rsidRPr="004F2F0E">
        <w:rPr>
          <w:rFonts w:ascii="Times New Roman" w:hAnsi="Times New Roman"/>
        </w:rPr>
        <w:t>, and nearly ignores the role of livestock disturbance in moving weeds seeds around and priming lands for them to take root.</w:t>
      </w:r>
      <w:r>
        <w:rPr>
          <w:rFonts w:ascii="Times New Roman" w:hAnsi="Times New Roman"/>
        </w:rPr>
        <w:t xml:space="preserve"> Belsky and Gelbard 2000, Reisner et al. 2013, Quong et al. 2015.</w:t>
      </w:r>
    </w:p>
    <w:p w14:paraId="088B0664"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ElS fails to adequately describe </w:t>
      </w:r>
      <w:r>
        <w:rPr>
          <w:rFonts w:ascii="Times New Roman" w:hAnsi="Times New Roman"/>
          <w:sz w:val="24"/>
          <w:szCs w:val="24"/>
        </w:rPr>
        <w:t xml:space="preserve">and lay out a solid environmental baseline for </w:t>
      </w:r>
      <w:r w:rsidRPr="004F2F0E">
        <w:rPr>
          <w:rFonts w:ascii="Times New Roman" w:hAnsi="Times New Roman"/>
          <w:sz w:val="24"/>
          <w:szCs w:val="24"/>
        </w:rPr>
        <w:t>the lands where the Forest proposes to undertake aerial spraying of herbicides and other herb</w:t>
      </w:r>
      <w:r>
        <w:rPr>
          <w:rFonts w:ascii="Times New Roman" w:hAnsi="Times New Roman"/>
          <w:sz w:val="24"/>
          <w:szCs w:val="24"/>
        </w:rPr>
        <w:t>i</w:t>
      </w:r>
      <w:r w:rsidRPr="004F2F0E">
        <w:rPr>
          <w:rFonts w:ascii="Times New Roman" w:hAnsi="Times New Roman"/>
          <w:sz w:val="24"/>
          <w:szCs w:val="24"/>
        </w:rPr>
        <w:t>cide use. Under NEPA, the RLM is required to describe the program and its projected impacts on the environment 42U.S.C.54332(2)(C) must be readily understood by the interested public. 40 C.F.R. 3 1502.8; Oregon Environmental Council 1.. Kunzmun. 817 F.2d 484.493 (9th Cir. 1987). By failing to clearly identify and describe the lands on which it prop</w:t>
      </w:r>
      <w:r>
        <w:rPr>
          <w:rFonts w:ascii="Times New Roman" w:hAnsi="Times New Roman"/>
          <w:sz w:val="24"/>
          <w:szCs w:val="24"/>
        </w:rPr>
        <w:t xml:space="preserve">oses to apply herbicides, the </w:t>
      </w:r>
      <w:r w:rsidRPr="004F2F0E">
        <w:rPr>
          <w:rFonts w:ascii="Times New Roman" w:hAnsi="Times New Roman"/>
          <w:sz w:val="24"/>
          <w:szCs w:val="24"/>
        </w:rPr>
        <w:t xml:space="preserve">EIS fails to provide the public and decision makers with a clear understanding of the scope of the proposed project. </w:t>
      </w:r>
    </w:p>
    <w:p w14:paraId="5880DF87"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baseline characteristics of the area of the proposed project are not clearly defined. So the identification of potential environmental effects is flawed. For example, the EIS fails to provide any meaningful information about the sensitive, rare, threatened and endangered species and their habitats </w:t>
      </w:r>
      <w:r>
        <w:rPr>
          <w:rFonts w:ascii="Times New Roman" w:hAnsi="Times New Roman"/>
        </w:rPr>
        <w:t xml:space="preserve">and their current ecological conditions. This is essential so </w:t>
      </w:r>
      <w:r w:rsidRPr="004F2F0E">
        <w:rPr>
          <w:rFonts w:ascii="Times New Roman" w:hAnsi="Times New Roman"/>
        </w:rPr>
        <w:t xml:space="preserve">that </w:t>
      </w:r>
      <w:r>
        <w:rPr>
          <w:rFonts w:ascii="Times New Roman" w:hAnsi="Times New Roman"/>
        </w:rPr>
        <w:t xml:space="preserve">the EIS can take a hard look at how they </w:t>
      </w:r>
      <w:r w:rsidRPr="004F2F0E">
        <w:rPr>
          <w:rFonts w:ascii="Times New Roman" w:hAnsi="Times New Roman"/>
        </w:rPr>
        <w:t>may be affected by the project, indeed. The Forest cannot fulfill its obligations to protect and conserve listed species</w:t>
      </w:r>
      <w:r>
        <w:rPr>
          <w:rFonts w:ascii="Times New Roman" w:hAnsi="Times New Roman"/>
        </w:rPr>
        <w:t>, and ensure sustainability of a broad range of Forest values and species,</w:t>
      </w:r>
      <w:r w:rsidRPr="004F2F0E">
        <w:rPr>
          <w:rFonts w:ascii="Times New Roman" w:hAnsi="Times New Roman"/>
        </w:rPr>
        <w:t xml:space="preserve"> without detailed information about the status of thos</w:t>
      </w:r>
      <w:r>
        <w:rPr>
          <w:rFonts w:ascii="Times New Roman" w:hAnsi="Times New Roman"/>
        </w:rPr>
        <w:t xml:space="preserve">e species populations and </w:t>
      </w:r>
      <w:r w:rsidRPr="004F2F0E">
        <w:rPr>
          <w:rFonts w:ascii="Times New Roman" w:hAnsi="Times New Roman"/>
        </w:rPr>
        <w:t xml:space="preserve">habitats on the public lands that may be impacted by the proposed action. </w:t>
      </w:r>
    </w:p>
    <w:p w14:paraId="630C1688"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 xml:space="preserve">The Forest </w:t>
      </w:r>
      <w:r w:rsidRPr="004F2F0E">
        <w:rPr>
          <w:rFonts w:ascii="Times New Roman" w:hAnsi="Times New Roman"/>
        </w:rPr>
        <w:t xml:space="preserve">failed to undertake meaningful, detailed surveys </w:t>
      </w:r>
      <w:r>
        <w:rPr>
          <w:rFonts w:ascii="Times New Roman" w:hAnsi="Times New Roman"/>
        </w:rPr>
        <w:t>and to provide comprehensiv</w:t>
      </w:r>
      <w:r w:rsidRPr="004F2F0E">
        <w:rPr>
          <w:rFonts w:ascii="Times New Roman" w:hAnsi="Times New Roman"/>
        </w:rPr>
        <w:t xml:space="preserve">e inventories </w:t>
      </w:r>
      <w:r>
        <w:rPr>
          <w:rFonts w:ascii="Times New Roman" w:hAnsi="Times New Roman"/>
        </w:rPr>
        <w:t xml:space="preserve">of </w:t>
      </w:r>
      <w:r w:rsidRPr="004F2F0E">
        <w:rPr>
          <w:rFonts w:ascii="Times New Roman" w:hAnsi="Times New Roman"/>
        </w:rPr>
        <w:t>the public resources it is charged with managing</w:t>
      </w:r>
      <w:r>
        <w:rPr>
          <w:rFonts w:ascii="Times New Roman" w:hAnsi="Times New Roman"/>
        </w:rPr>
        <w:t>. Even in the areas where the Forest</w:t>
      </w:r>
      <w:r w:rsidRPr="004F2F0E">
        <w:rPr>
          <w:rFonts w:ascii="Times New Roman" w:hAnsi="Times New Roman"/>
        </w:rPr>
        <w:t xml:space="preserve"> has some data, it has failed keep those da</w:t>
      </w:r>
      <w:r>
        <w:rPr>
          <w:rFonts w:ascii="Times New Roman" w:hAnsi="Times New Roman"/>
        </w:rPr>
        <w:t>ta current. As a result, the EIS has</w:t>
      </w:r>
      <w:r w:rsidRPr="004F2F0E">
        <w:rPr>
          <w:rFonts w:ascii="Times New Roman" w:hAnsi="Times New Roman"/>
        </w:rPr>
        <w:t xml:space="preserve"> insufficient, outdated, and inadequate inventory data</w:t>
      </w:r>
      <w:r>
        <w:rPr>
          <w:rFonts w:ascii="Times New Roman" w:hAnsi="Times New Roman"/>
        </w:rPr>
        <w:t>. So</w:t>
      </w:r>
      <w:r w:rsidRPr="004F2F0E">
        <w:rPr>
          <w:rFonts w:ascii="Times New Roman" w:hAnsi="Times New Roman"/>
        </w:rPr>
        <w:t xml:space="preserve"> management decisions are not based on a strong foundation of</w:t>
      </w:r>
      <w:r>
        <w:rPr>
          <w:rFonts w:ascii="Times New Roman" w:hAnsi="Times New Roman"/>
        </w:rPr>
        <w:t xml:space="preserve"> accurate, detailed information.</w:t>
      </w:r>
    </w:p>
    <w:p w14:paraId="61C94D19"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Accurate baseline data regarding </w:t>
      </w:r>
      <w:r>
        <w:rPr>
          <w:rFonts w:ascii="Times New Roman" w:hAnsi="Times New Roman"/>
        </w:rPr>
        <w:t>sensitive, rare</w:t>
      </w:r>
      <w:r w:rsidRPr="004F2F0E">
        <w:rPr>
          <w:rFonts w:ascii="Times New Roman" w:hAnsi="Times New Roman"/>
        </w:rPr>
        <w:t xml:space="preserve">, threatened, and endangered species is  also critical to identifying and analyzing the potential impacts of the proposed action under NEPA and the ESA. For example, in many areas of the arid west native plants may not emerge every year but only in years of high rainfall or when temperatures are favorable. The survival of these native plants depends on the survival of dormant seed in the soils. Without detailed, longitudinal surveys, the locations of these native plant seed banks remain unknown. Responsible and sustainable management is thus impossible. </w:t>
      </w:r>
      <w:r>
        <w:rPr>
          <w:rFonts w:ascii="Times New Roman" w:hAnsi="Times New Roman"/>
        </w:rPr>
        <w:t xml:space="preserve">There are many rare and sensitive aquatic species on the Forest, and sustainable perennial flows are increasingly drying up. This means that areas with flows that may be contaminated or degraded from the EIS activities are of even greater values, it also means that pollutants may be present in relatively higher concentrations in sites with less and less water and minimal flow. </w:t>
      </w:r>
      <w:r w:rsidRPr="004F2F0E">
        <w:rPr>
          <w:rFonts w:ascii="Times New Roman" w:hAnsi="Times New Roman"/>
        </w:rPr>
        <w:t>Without this necessa</w:t>
      </w:r>
      <w:r>
        <w:rPr>
          <w:rFonts w:ascii="Times New Roman" w:hAnsi="Times New Roman"/>
        </w:rPr>
        <w:t>ry information,</w:t>
      </w:r>
      <w:r w:rsidRPr="004F2F0E">
        <w:rPr>
          <w:rFonts w:ascii="Times New Roman" w:hAnsi="Times New Roman"/>
        </w:rPr>
        <w:t xml:space="preserve"> allowing herbicide spraying, and especially aerial herbicide spraying in areas that may contain native seed banks</w:t>
      </w:r>
      <w:r>
        <w:rPr>
          <w:rFonts w:ascii="Times New Roman" w:hAnsi="Times New Roman"/>
        </w:rPr>
        <w:t xml:space="preserve">, or where waters are increasingly scarce, </w:t>
      </w:r>
      <w:r w:rsidRPr="004F2F0E">
        <w:rPr>
          <w:rFonts w:ascii="Times New Roman" w:hAnsi="Times New Roman"/>
        </w:rPr>
        <w:t xml:space="preserve">is irresponsible. </w:t>
      </w:r>
    </w:p>
    <w:p w14:paraId="029FB54B"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Why has the Forest failed to adequately describe the project, identify potential impacts. and address issues critical to the survival of native species???</w:t>
      </w:r>
    </w:p>
    <w:p w14:paraId="43FA9F5D" w14:textId="77777777" w:rsidR="008E1D99" w:rsidRPr="007A2419" w:rsidRDefault="008E1D99" w:rsidP="008E1D99">
      <w:pPr>
        <w:spacing w:before="100" w:beforeAutospacing="1" w:after="100" w:afterAutospacing="1"/>
        <w:rPr>
          <w:rFonts w:ascii="Times New Roman" w:hAnsi="Times New Roman"/>
          <w:b/>
        </w:rPr>
      </w:pPr>
      <w:r w:rsidRPr="007A2419">
        <w:rPr>
          <w:rFonts w:ascii="Times New Roman" w:hAnsi="Times New Roman"/>
          <w:b/>
        </w:rPr>
        <w:t xml:space="preserve">Invasive Plants </w:t>
      </w:r>
    </w:p>
    <w:p w14:paraId="00C09792"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describes invasive plants:</w:t>
      </w:r>
    </w:p>
    <w:p w14:paraId="77836BEA" w14:textId="77777777" w:rsidR="008E1D99" w:rsidRPr="007A2419" w:rsidRDefault="008E1D99" w:rsidP="008E1D99">
      <w:pPr>
        <w:pStyle w:val="NormalWeb"/>
        <w:rPr>
          <w:rFonts w:ascii="Times New Roman" w:hAnsi="Times New Roman"/>
          <w:i/>
          <w:sz w:val="24"/>
          <w:szCs w:val="24"/>
        </w:rPr>
      </w:pPr>
      <w:r w:rsidRPr="007A2419">
        <w:rPr>
          <w:rFonts w:ascii="Times New Roman" w:hAnsi="Times New Roman"/>
          <w:i/>
          <w:sz w:val="24"/>
          <w:szCs w:val="24"/>
        </w:rPr>
        <w:t xml:space="preserve">Invasive plants, which include invasive annual grasses such as cheatgrass or medusahead, are defined as “a non-native plant whose introduction does or is likely to cause economic or environmental harm or harm to human health” (Executive Order [EO] 13112). Invasive plants have been identified as a major threat to the biological diversity and ecological integrity within and outside the BNF and SNF. Invasive plants cause numerous adverse environmental effects, including displacing native plants; reducing the functionality of habitat and forage for wildlife and livestock; threatening populations of threatened, endangered, and sensitive (TES) species; altering physical and biological properties of soil, including soil productivity; changing the intensity and frequency of fires; affecting wilderness character, and reducing recreational opportunities. </w:t>
      </w:r>
    </w:p>
    <w:p w14:paraId="07CFF2D6"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While the Forest here clearly refers to cheatgrass, nearly the entire Analysis and the information in the Appendices refers merely to Noxious Weeds, which are not as great an ecosystem dooming threat as cheatgrass which radically alters fire cycles and truncates natural plant successional processes. Whisenant 1991, Billings 1994. </w:t>
      </w:r>
      <w:r>
        <w:rPr>
          <w:rFonts w:ascii="Times New Roman" w:hAnsi="Times New Roman"/>
          <w:sz w:val="24"/>
          <w:szCs w:val="24"/>
        </w:rPr>
        <w:t xml:space="preserve">Grazing expands cheatgrass into native plant communities. Reisner et al. 2013. </w:t>
      </w:r>
      <w:r w:rsidRPr="004F2F0E">
        <w:rPr>
          <w:rFonts w:ascii="Times New Roman" w:hAnsi="Times New Roman"/>
          <w:sz w:val="24"/>
          <w:szCs w:val="24"/>
        </w:rPr>
        <w:t>There is no baseline mapping or other vital information provided on cheatgrass occurrence, areas at significant risk, interaction of grazing and climate change in promoting cheatgrass, etc. See Beschta et al. 2012.</w:t>
      </w:r>
    </w:p>
    <w:p w14:paraId="4FA3C04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Forest states: </w:t>
      </w:r>
    </w:p>
    <w:p w14:paraId="58152B87" w14:textId="77777777" w:rsidR="008E1D99" w:rsidRPr="002E0811" w:rsidRDefault="008E1D99" w:rsidP="008E1D99">
      <w:pPr>
        <w:pStyle w:val="NormalWeb"/>
        <w:rPr>
          <w:rFonts w:ascii="Times New Roman" w:hAnsi="Times New Roman"/>
          <w:i/>
          <w:sz w:val="24"/>
          <w:szCs w:val="24"/>
        </w:rPr>
      </w:pPr>
      <w:r w:rsidRPr="002E0811">
        <w:rPr>
          <w:rFonts w:ascii="Times New Roman" w:hAnsi="Times New Roman"/>
          <w:i/>
          <w:sz w:val="24"/>
          <w:szCs w:val="24"/>
        </w:rPr>
        <w:t xml:space="preserve">Non-native invasive plant infestations have a </w:t>
      </w:r>
      <w:r w:rsidRPr="002E0811">
        <w:rPr>
          <w:rFonts w:ascii="Times New Roman" w:hAnsi="Times New Roman"/>
          <w:i/>
          <w:sz w:val="24"/>
          <w:szCs w:val="24"/>
          <w:u w:val="single"/>
        </w:rPr>
        <w:t>high potential</w:t>
      </w:r>
      <w:r w:rsidRPr="002E0811">
        <w:rPr>
          <w:rFonts w:ascii="Times New Roman" w:hAnsi="Times New Roman"/>
          <w:i/>
          <w:sz w:val="24"/>
          <w:szCs w:val="24"/>
        </w:rPr>
        <w:t xml:space="preserve"> for expanding on lands within and adjacent to the BNF and SNF, degrading desired plant communities and the values provided by those communities. National Forest System (NFS) lands are also threatened by “potential invaders”—invasive plants that have not been found on the BNF and SNF but are known to occur in adjacent lands, counties, or states. </w:t>
      </w:r>
    </w:p>
    <w:p w14:paraId="3F33C6E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Infestations can be prevented, eliminated, or controlled through the use of specific management practices. A clear and comprehensive integrated invasive plant management strategy would allow for implementing timely and effective invasive plant management for projects and programs on the Forests. In the absence of an aggressive invasive plant management program, the number, density, and distribution of invasive plants on both Forests would continue to increase. </w:t>
      </w:r>
    </w:p>
    <w:p w14:paraId="4062D5E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admits there is a high potential for invasion</w:t>
      </w:r>
      <w:r>
        <w:rPr>
          <w:rFonts w:ascii="Times New Roman" w:hAnsi="Times New Roman"/>
          <w:sz w:val="24"/>
          <w:szCs w:val="24"/>
        </w:rPr>
        <w:t>, and it can act to prevent infestations and limit spread.</w:t>
      </w:r>
      <w:r w:rsidRPr="004F2F0E">
        <w:rPr>
          <w:rFonts w:ascii="Times New Roman" w:hAnsi="Times New Roman"/>
          <w:sz w:val="24"/>
          <w:szCs w:val="24"/>
        </w:rPr>
        <w:t xml:space="preserve">. </w:t>
      </w:r>
    </w:p>
    <w:p w14:paraId="2AB5B38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Our review of the Integrated </w:t>
      </w:r>
      <w:r>
        <w:rPr>
          <w:rFonts w:ascii="Times New Roman" w:hAnsi="Times New Roman"/>
          <w:sz w:val="24"/>
          <w:szCs w:val="24"/>
        </w:rPr>
        <w:t xml:space="preserve">Weed </w:t>
      </w:r>
      <w:r w:rsidRPr="004F2F0E">
        <w:rPr>
          <w:rFonts w:ascii="Times New Roman" w:hAnsi="Times New Roman"/>
          <w:sz w:val="24"/>
          <w:szCs w:val="24"/>
        </w:rPr>
        <w:t xml:space="preserve">Plan </w:t>
      </w:r>
      <w:r>
        <w:rPr>
          <w:rFonts w:ascii="Times New Roman" w:hAnsi="Times New Roman"/>
          <w:sz w:val="24"/>
          <w:szCs w:val="24"/>
        </w:rPr>
        <w:t xml:space="preserve">(Appendix I) </w:t>
      </w:r>
      <w:r w:rsidRPr="004F2F0E">
        <w:rPr>
          <w:rFonts w:ascii="Times New Roman" w:hAnsi="Times New Roman"/>
          <w:sz w:val="24"/>
          <w:szCs w:val="24"/>
        </w:rPr>
        <w:t xml:space="preserve">in the EIS Appendix shows it ignores all controls on livestock grazing disturbance impacts – thus it is not an Integrated Plan. See Fleischner 1994, Belsky and Gelbard 2000, Seinfeld et al. 2006, Beschta et al. 2012, </w:t>
      </w:r>
      <w:r>
        <w:rPr>
          <w:rFonts w:ascii="Times New Roman" w:hAnsi="Times New Roman"/>
          <w:sz w:val="24"/>
          <w:szCs w:val="24"/>
        </w:rPr>
        <w:t xml:space="preserve">Reisner diss. 2010, Reisner et al. 2013, </w:t>
      </w:r>
      <w:r w:rsidRPr="004F2F0E">
        <w:rPr>
          <w:rFonts w:ascii="Times New Roman" w:hAnsi="Times New Roman"/>
          <w:sz w:val="24"/>
          <w:szCs w:val="24"/>
        </w:rPr>
        <w:t>Carter et al. 2014. It does nothing to control development and disturbance in areas known or suspected to be of high risk to cheatgrass or other weed dominance.</w:t>
      </w:r>
    </w:p>
    <w:p w14:paraId="17B5E28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We are greatly concerned at the immense increase in use of toxic herbicide that is proposed under the agency’s environmentally polluting and hazardous Proposed Action. The Forest has offered no explanation for this.</w:t>
      </w:r>
    </w:p>
    <w:p w14:paraId="37BFC7E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It is alarming that the Forest is relying on the highly deficient and flawed BLM Herbicide Risk assessments. Many of these are very old. The data was very limited to begin with, and oft</w:t>
      </w:r>
      <w:r>
        <w:rPr>
          <w:rFonts w:ascii="Times New Roman" w:hAnsi="Times New Roman"/>
          <w:sz w:val="24"/>
          <w:szCs w:val="24"/>
        </w:rPr>
        <w:t>en based on minimal studies</w:t>
      </w:r>
      <w:r w:rsidRPr="004F2F0E">
        <w:rPr>
          <w:rFonts w:ascii="Times New Roman" w:hAnsi="Times New Roman"/>
          <w:sz w:val="24"/>
          <w:szCs w:val="24"/>
        </w:rPr>
        <w:t xml:space="preserve"> conducted by industry</w:t>
      </w:r>
      <w:r>
        <w:rPr>
          <w:rFonts w:ascii="Times New Roman" w:hAnsi="Times New Roman"/>
          <w:sz w:val="24"/>
          <w:szCs w:val="24"/>
        </w:rPr>
        <w:t xml:space="preserve"> under environmental conditions radically different from rugged and diverse wild lands in Idaho</w:t>
      </w:r>
      <w:r w:rsidRPr="004F2F0E">
        <w:rPr>
          <w:rFonts w:ascii="Times New Roman" w:hAnsi="Times New Roman"/>
          <w:sz w:val="24"/>
          <w:szCs w:val="24"/>
        </w:rPr>
        <w:t xml:space="preserve">. See WLD comments on </w:t>
      </w:r>
      <w:r>
        <w:rPr>
          <w:rFonts w:ascii="Times New Roman" w:hAnsi="Times New Roman"/>
          <w:sz w:val="24"/>
          <w:szCs w:val="24"/>
        </w:rPr>
        <w:t xml:space="preserve">BLM 2016 </w:t>
      </w:r>
      <w:r w:rsidRPr="004F2F0E">
        <w:rPr>
          <w:rFonts w:ascii="Times New Roman" w:hAnsi="Times New Roman"/>
          <w:sz w:val="24"/>
          <w:szCs w:val="24"/>
        </w:rPr>
        <w:t xml:space="preserve">Three Herbicide EIS </w:t>
      </w:r>
      <w:r w:rsidRPr="008A2020">
        <w:rPr>
          <w:rFonts w:ascii="Times New Roman" w:hAnsi="Times New Roman"/>
          <w:sz w:val="24"/>
          <w:szCs w:val="24"/>
          <w:u w:val="single"/>
        </w:rPr>
        <w:t>Attached.</w:t>
      </w:r>
      <w:r w:rsidRPr="004F2F0E">
        <w:rPr>
          <w:rFonts w:ascii="Times New Roman" w:hAnsi="Times New Roman"/>
          <w:sz w:val="24"/>
          <w:szCs w:val="24"/>
        </w:rPr>
        <w:t xml:space="preserve"> There has been a host of new information –including risks to native pollinators, toxicity to aquatic species, and human health effects of the chemicals BLM so wholeheartedly - and nearly blindly- embraced in its 2007 17 States Vegetation EIS, and now the travesty of the BLM </w:t>
      </w:r>
      <w:r>
        <w:rPr>
          <w:rFonts w:ascii="Times New Roman" w:hAnsi="Times New Roman"/>
          <w:sz w:val="24"/>
          <w:szCs w:val="24"/>
        </w:rPr>
        <w:t>2016 EIS for</w:t>
      </w:r>
      <w:r w:rsidRPr="004F2F0E">
        <w:rPr>
          <w:rFonts w:ascii="Times New Roman" w:hAnsi="Times New Roman"/>
          <w:sz w:val="24"/>
          <w:szCs w:val="24"/>
        </w:rPr>
        <w:t xml:space="preserve"> new toxic chemicals without ever looking back at the Risk of the ones already in existence, or assessing </w:t>
      </w:r>
      <w:r>
        <w:rPr>
          <w:rFonts w:ascii="Times New Roman" w:hAnsi="Times New Roman"/>
          <w:sz w:val="24"/>
          <w:szCs w:val="24"/>
        </w:rPr>
        <w:t xml:space="preserve">indirect and </w:t>
      </w:r>
      <w:r w:rsidRPr="004F2F0E">
        <w:rPr>
          <w:rFonts w:ascii="Times New Roman" w:hAnsi="Times New Roman"/>
          <w:sz w:val="24"/>
          <w:szCs w:val="24"/>
        </w:rPr>
        <w:t>cumulative effects. In fact, BLM even went so far as to authorize use of a chemical known to remain lethal/toxic to plants in livestock manure. This demonstrates how deficient the BLM “look” at these chemicals really is. The Forest thus cannot rely on these assessments.</w:t>
      </w:r>
      <w:r>
        <w:rPr>
          <w:rFonts w:ascii="Times New Roman" w:hAnsi="Times New Roman"/>
          <w:sz w:val="24"/>
          <w:szCs w:val="24"/>
        </w:rPr>
        <w:t xml:space="preserve"> Under the loose and uncertain management scheme of the forest EIS, even that chemical may be unleashed the Forest in the future.</w:t>
      </w:r>
    </w:p>
    <w:p w14:paraId="5365D777" w14:textId="77777777" w:rsidR="008E1D99" w:rsidRPr="008A2020" w:rsidRDefault="008E1D99" w:rsidP="008E1D99">
      <w:pPr>
        <w:pStyle w:val="NormalWeb"/>
        <w:rPr>
          <w:rFonts w:ascii="Times New Roman" w:hAnsi="Times New Roman"/>
          <w:b/>
          <w:sz w:val="24"/>
          <w:szCs w:val="24"/>
        </w:rPr>
      </w:pPr>
      <w:r w:rsidRPr="008A2020">
        <w:rPr>
          <w:rFonts w:ascii="Times New Roman" w:hAnsi="Times New Roman"/>
          <w:b/>
          <w:sz w:val="24"/>
          <w:szCs w:val="24"/>
        </w:rPr>
        <w:t>Purpose and Need</w:t>
      </w:r>
      <w:r>
        <w:rPr>
          <w:rFonts w:ascii="Times New Roman" w:hAnsi="Times New Roman"/>
          <w:b/>
          <w:sz w:val="24"/>
          <w:szCs w:val="24"/>
        </w:rPr>
        <w:t xml:space="preserve"> – Alternative and Precautionary Actions to Address Purpose and Need Are Ignored</w:t>
      </w:r>
    </w:p>
    <w:p w14:paraId="0507E08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Forest states: </w:t>
      </w:r>
    </w:p>
    <w:p w14:paraId="1A3E3F6A" w14:textId="77777777" w:rsidR="008E1D99" w:rsidRPr="004F2F0E" w:rsidRDefault="008E1D99" w:rsidP="008E1D99">
      <w:pPr>
        <w:pStyle w:val="NormalWeb"/>
        <w:rPr>
          <w:rFonts w:ascii="Times New Roman" w:hAnsi="Times New Roman"/>
          <w:sz w:val="24"/>
          <w:szCs w:val="24"/>
        </w:rPr>
      </w:pPr>
      <w:r w:rsidRPr="000266BB">
        <w:rPr>
          <w:rFonts w:ascii="Times New Roman" w:hAnsi="Times New Roman"/>
          <w:i/>
          <w:sz w:val="24"/>
          <w:szCs w:val="24"/>
        </w:rPr>
        <w:t xml:space="preserve">The overall purpose of the proposed action is to </w:t>
      </w:r>
      <w:r w:rsidRPr="000266BB">
        <w:rPr>
          <w:rFonts w:ascii="Times New Roman" w:hAnsi="Times New Roman"/>
          <w:i/>
          <w:sz w:val="24"/>
          <w:szCs w:val="24"/>
          <w:u w:val="single"/>
        </w:rPr>
        <w:t>reduce the negative effects</w:t>
      </w:r>
      <w:r w:rsidRPr="000266BB">
        <w:rPr>
          <w:rFonts w:ascii="Times New Roman" w:hAnsi="Times New Roman"/>
          <w:i/>
          <w:sz w:val="24"/>
          <w:szCs w:val="24"/>
        </w:rPr>
        <w:t xml:space="preserve"> </w:t>
      </w:r>
      <w:r w:rsidRPr="000266BB">
        <w:rPr>
          <w:rFonts w:ascii="Times New Roman" w:hAnsi="Times New Roman"/>
          <w:i/>
          <w:sz w:val="24"/>
          <w:szCs w:val="24"/>
          <w:u w:val="single"/>
        </w:rPr>
        <w:t>of existing and future invasive plants</w:t>
      </w:r>
      <w:r w:rsidRPr="000266BB">
        <w:rPr>
          <w:rFonts w:ascii="Times New Roman" w:hAnsi="Times New Roman"/>
          <w:i/>
          <w:sz w:val="24"/>
          <w:szCs w:val="24"/>
        </w:rPr>
        <w:t xml:space="preserve"> on the structure and function of native plant communities and on other natural resource values that may be adversely impacted</w:t>
      </w:r>
      <w:r w:rsidRPr="004F2F0E">
        <w:rPr>
          <w:rFonts w:ascii="Times New Roman" w:hAnsi="Times New Roman"/>
          <w:sz w:val="24"/>
          <w:szCs w:val="24"/>
        </w:rPr>
        <w:t xml:space="preserve">. </w:t>
      </w:r>
    </w:p>
    <w:p w14:paraId="61139634"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Yet the Forest fails to effectively address causal factors and integrated actions necessary to reduce negative effects</w:t>
      </w:r>
      <w:r>
        <w:rPr>
          <w:rFonts w:ascii="Times New Roman" w:hAnsi="Times New Roman"/>
          <w:sz w:val="24"/>
          <w:szCs w:val="24"/>
        </w:rPr>
        <w:t xml:space="preserve"> of existing and future invasives through preventive measures and use of precautionary actions</w:t>
      </w:r>
      <w:r w:rsidRPr="004F2F0E">
        <w:rPr>
          <w:rFonts w:ascii="Times New Roman" w:hAnsi="Times New Roman"/>
          <w:sz w:val="24"/>
          <w:szCs w:val="24"/>
        </w:rPr>
        <w:t>.</w:t>
      </w:r>
    </w:p>
    <w:p w14:paraId="47763AC8"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 xml:space="preserve">The Forest states: </w:t>
      </w:r>
    </w:p>
    <w:p w14:paraId="1DB9E818" w14:textId="77777777" w:rsidR="008E1D99" w:rsidRPr="000266BB" w:rsidRDefault="008E1D99" w:rsidP="008E1D99">
      <w:pPr>
        <w:pStyle w:val="NormalWeb"/>
        <w:rPr>
          <w:rFonts w:ascii="Times New Roman" w:hAnsi="Times New Roman"/>
          <w:i/>
          <w:sz w:val="24"/>
          <w:szCs w:val="24"/>
        </w:rPr>
      </w:pPr>
      <w:r w:rsidRPr="000266BB">
        <w:rPr>
          <w:rFonts w:ascii="Times New Roman" w:hAnsi="Times New Roman"/>
          <w:i/>
          <w:sz w:val="24"/>
          <w:szCs w:val="24"/>
        </w:rPr>
        <w:t xml:space="preserve">Forest resources are negatively impacted by existing and expanding invasive plant species populations. These species are known to out-compete native plants, which can reduce productivity and biodiversity, cause habitat loss, and have economic impacts. </w:t>
      </w:r>
    </w:p>
    <w:p w14:paraId="0009A79B" w14:textId="77777777" w:rsidR="008E1D99" w:rsidRPr="000266BB" w:rsidRDefault="008E1D99" w:rsidP="008E1D99">
      <w:pPr>
        <w:pStyle w:val="NormalWeb"/>
        <w:rPr>
          <w:rFonts w:ascii="Times New Roman" w:hAnsi="Times New Roman"/>
          <w:i/>
          <w:sz w:val="24"/>
          <w:szCs w:val="24"/>
        </w:rPr>
      </w:pPr>
      <w:r w:rsidRPr="000266BB">
        <w:rPr>
          <w:rFonts w:ascii="Times New Roman" w:hAnsi="Times New Roman"/>
          <w:i/>
          <w:sz w:val="24"/>
          <w:szCs w:val="24"/>
        </w:rPr>
        <w:t xml:space="preserve">Aquatic invasive species are gaining a foothold in Idaho and have the potential to cause substantial </w:t>
      </w:r>
      <w:r>
        <w:rPr>
          <w:rFonts w:ascii="Times New Roman" w:hAnsi="Times New Roman"/>
          <w:i/>
          <w:sz w:val="24"/>
          <w:szCs w:val="24"/>
        </w:rPr>
        <w:t>ecological and economic impacts …</w:t>
      </w:r>
      <w:r w:rsidRPr="000266BB">
        <w:rPr>
          <w:rFonts w:ascii="Times New Roman" w:hAnsi="Times New Roman"/>
          <w:i/>
          <w:sz w:val="24"/>
          <w:szCs w:val="24"/>
        </w:rPr>
        <w:t xml:space="preserve"> </w:t>
      </w:r>
    </w:p>
    <w:p w14:paraId="0D6F9258" w14:textId="77777777" w:rsidR="008E1D99" w:rsidRPr="000266BB" w:rsidRDefault="008E1D99" w:rsidP="008E1D99">
      <w:pPr>
        <w:pStyle w:val="NormalWeb"/>
        <w:rPr>
          <w:rFonts w:ascii="Times New Roman" w:hAnsi="Times New Roman"/>
          <w:i/>
          <w:sz w:val="24"/>
          <w:szCs w:val="24"/>
        </w:rPr>
      </w:pPr>
      <w:r w:rsidRPr="000266BB">
        <w:rPr>
          <w:rFonts w:ascii="Times New Roman" w:hAnsi="Times New Roman"/>
          <w:i/>
          <w:sz w:val="24"/>
          <w:szCs w:val="24"/>
        </w:rPr>
        <w:t>A timely response to new infestations, new invasive plant species, and landscape scale disturbances is necessary—Landscape-level tree mortality and insect and wildfire disturbance have increased on both Forests and are likely to continue to increase the potential f</w:t>
      </w:r>
      <w:r>
        <w:rPr>
          <w:rFonts w:ascii="Times New Roman" w:hAnsi="Times New Roman"/>
          <w:i/>
          <w:sz w:val="24"/>
          <w:szCs w:val="24"/>
        </w:rPr>
        <w:t xml:space="preserve">or invasive plant infestations … </w:t>
      </w:r>
      <w:r w:rsidRPr="000266BB">
        <w:rPr>
          <w:rFonts w:ascii="Times New Roman" w:hAnsi="Times New Roman"/>
          <w:i/>
          <w:sz w:val="24"/>
          <w:szCs w:val="24"/>
        </w:rPr>
        <w:t xml:space="preserve">Updating these decisions would allow the Forest to satisfy the need to incorporate Early Detection and Rapid Response (EDRR) into the adaptive integrated management strategy. </w:t>
      </w:r>
    </w:p>
    <w:p w14:paraId="0C4DF3D1"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 xml:space="preserve">All of this demonstrates that the Forest must effectively address disturbance and stresses on lands in any effective IWM Plan and EIS. </w:t>
      </w:r>
    </w:p>
    <w:p w14:paraId="258F62C0"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Has the Forest left something out? Like the fact that the weed infestations are not because trees may die from natural causes – but because of severe scorched earth logging and thinning and other “treatment” proposals in areas with dying trees? This is vividly apparent with the toadflax infestation in the Sawtooth Forest in the lands surrounding Stanley. Areas where vehicles were repeatedly driven to cut lodgepole pine became infested with toadflax that was then spread by overstocked domestic sheep herds. </w:t>
      </w:r>
    </w:p>
    <w:p w14:paraId="08CC2E86" w14:textId="77777777" w:rsidR="008E1D99" w:rsidRPr="004A3C90" w:rsidRDefault="008E1D99" w:rsidP="008E1D99">
      <w:pPr>
        <w:pStyle w:val="NormalWeb"/>
        <w:rPr>
          <w:rFonts w:ascii="Times New Roman" w:hAnsi="Times New Roman"/>
          <w:i/>
          <w:sz w:val="24"/>
          <w:szCs w:val="24"/>
        </w:rPr>
      </w:pPr>
      <w:r w:rsidRPr="004A3C90">
        <w:rPr>
          <w:rFonts w:ascii="Times New Roman" w:hAnsi="Times New Roman"/>
          <w:i/>
          <w:sz w:val="24"/>
          <w:szCs w:val="24"/>
        </w:rPr>
        <w:t xml:space="preserve">Existing invasive plant populations on the BNF and SNF require active and adaptive management—Invasive plant infestations already exist throughout the BNF and SNF and will increase in density and distribution without management. An active and adaptive treatment strategy is necessary to contain invasive plants within existing boundaries, reduce infestation densities, and retard the establishment of new infestations. Control efforts should be focused on infestations that can realize the greatest resource benefits—those with the highest risk of spread, those that have not become broadly established, and those with the best likelihood of control success. New analysis and planning is needed to make available the most current tools and guide their best use. </w:t>
      </w:r>
    </w:p>
    <w:p w14:paraId="1C21729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al</w:t>
      </w:r>
      <w:r>
        <w:rPr>
          <w:rFonts w:ascii="Times New Roman" w:hAnsi="Times New Roman"/>
          <w:sz w:val="24"/>
          <w:szCs w:val="24"/>
        </w:rPr>
        <w:t>ready has management – See Alt. 2</w:t>
      </w:r>
      <w:r w:rsidRPr="004F2F0E">
        <w:rPr>
          <w:rFonts w:ascii="Times New Roman" w:hAnsi="Times New Roman"/>
          <w:sz w:val="24"/>
          <w:szCs w:val="24"/>
        </w:rPr>
        <w:t>, and this has shown the public that claims of Integrated existing management were not true, Now the EIS furth</w:t>
      </w:r>
      <w:r>
        <w:rPr>
          <w:rFonts w:ascii="Times New Roman" w:hAnsi="Times New Roman"/>
          <w:sz w:val="24"/>
          <w:szCs w:val="24"/>
        </w:rPr>
        <w:t>er confirms this – as its</w:t>
      </w:r>
      <w:r w:rsidRPr="004F2F0E">
        <w:rPr>
          <w:rFonts w:ascii="Times New Roman" w:hAnsi="Times New Roman"/>
          <w:sz w:val="24"/>
          <w:szCs w:val="24"/>
        </w:rPr>
        <w:t xml:space="preserve"> IWM Plan </w:t>
      </w:r>
      <w:r>
        <w:rPr>
          <w:rFonts w:ascii="Times New Roman" w:hAnsi="Times New Roman"/>
          <w:sz w:val="24"/>
          <w:szCs w:val="24"/>
        </w:rPr>
        <w:t>underlying the entire EIS</w:t>
      </w:r>
      <w:r w:rsidRPr="004F2F0E">
        <w:rPr>
          <w:rFonts w:ascii="Times New Roman" w:hAnsi="Times New Roman"/>
          <w:sz w:val="24"/>
          <w:szCs w:val="24"/>
        </w:rPr>
        <w:t xml:space="preserve"> ignore</w:t>
      </w:r>
      <w:r>
        <w:rPr>
          <w:rFonts w:ascii="Times New Roman" w:hAnsi="Times New Roman"/>
          <w:sz w:val="24"/>
          <w:szCs w:val="24"/>
        </w:rPr>
        <w:t>s livestock grazing, ignores consideration of buffering lands in the face of</w:t>
      </w:r>
      <w:r w:rsidRPr="004F2F0E">
        <w:rPr>
          <w:rFonts w:ascii="Times New Roman" w:hAnsi="Times New Roman"/>
          <w:sz w:val="24"/>
          <w:szCs w:val="24"/>
        </w:rPr>
        <w:t xml:space="preserve"> </w:t>
      </w:r>
      <w:r>
        <w:rPr>
          <w:rFonts w:ascii="Times New Roman" w:hAnsi="Times New Roman"/>
          <w:sz w:val="24"/>
          <w:szCs w:val="24"/>
        </w:rPr>
        <w:t xml:space="preserve">climate change stress by alleviating weed-causing disturbances such as logging and veg treatments, etc. </w:t>
      </w:r>
    </w:p>
    <w:p w14:paraId="4A36EA1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If the Forest indeed intends to contain, reduce and retard new </w:t>
      </w:r>
      <w:r>
        <w:rPr>
          <w:rFonts w:ascii="Times New Roman" w:hAnsi="Times New Roman"/>
          <w:sz w:val="24"/>
          <w:szCs w:val="24"/>
        </w:rPr>
        <w:t xml:space="preserve">weed </w:t>
      </w:r>
      <w:r w:rsidRPr="004F2F0E">
        <w:rPr>
          <w:rFonts w:ascii="Times New Roman" w:hAnsi="Times New Roman"/>
          <w:sz w:val="24"/>
          <w:szCs w:val="24"/>
        </w:rPr>
        <w:t xml:space="preserve">establishment, then it must dramatically expand the IWM Plan and livestock control, roading, </w:t>
      </w:r>
      <w:r>
        <w:rPr>
          <w:rFonts w:ascii="Times New Roman" w:hAnsi="Times New Roman"/>
          <w:sz w:val="24"/>
          <w:szCs w:val="24"/>
        </w:rPr>
        <w:t xml:space="preserve">logging, </w:t>
      </w:r>
      <w:r w:rsidRPr="004F2F0E">
        <w:rPr>
          <w:rFonts w:ascii="Times New Roman" w:hAnsi="Times New Roman"/>
          <w:sz w:val="24"/>
          <w:szCs w:val="24"/>
        </w:rPr>
        <w:t xml:space="preserve">and </w:t>
      </w:r>
      <w:r>
        <w:rPr>
          <w:rFonts w:ascii="Times New Roman" w:hAnsi="Times New Roman"/>
          <w:sz w:val="24"/>
          <w:szCs w:val="24"/>
        </w:rPr>
        <w:t>its own “</w:t>
      </w:r>
      <w:r w:rsidRPr="004F2F0E">
        <w:rPr>
          <w:rFonts w:ascii="Times New Roman" w:hAnsi="Times New Roman"/>
          <w:sz w:val="24"/>
          <w:szCs w:val="24"/>
        </w:rPr>
        <w:t>treatment</w:t>
      </w:r>
      <w:r>
        <w:rPr>
          <w:rFonts w:ascii="Times New Roman" w:hAnsi="Times New Roman"/>
          <w:sz w:val="24"/>
          <w:szCs w:val="24"/>
        </w:rPr>
        <w:t>”</w:t>
      </w:r>
      <w:r w:rsidRPr="004F2F0E">
        <w:rPr>
          <w:rFonts w:ascii="Times New Roman" w:hAnsi="Times New Roman"/>
          <w:sz w:val="24"/>
          <w:szCs w:val="24"/>
        </w:rPr>
        <w:t xml:space="preserve"> actions.</w:t>
      </w:r>
    </w:p>
    <w:p w14:paraId="37C06F1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Forest </w:t>
      </w:r>
      <w:r>
        <w:rPr>
          <w:rFonts w:ascii="Times New Roman" w:hAnsi="Times New Roman"/>
          <w:sz w:val="24"/>
          <w:szCs w:val="24"/>
        </w:rPr>
        <w:t>appears to want  a blank check to unleash chemicals on many kinds of plants including more common species that are not recognized as causing serious problems</w:t>
      </w:r>
      <w:r w:rsidRPr="004F2F0E">
        <w:rPr>
          <w:rFonts w:ascii="Times New Roman" w:hAnsi="Times New Roman"/>
          <w:sz w:val="24"/>
          <w:szCs w:val="24"/>
        </w:rPr>
        <w:t xml:space="preserve">: </w:t>
      </w:r>
    </w:p>
    <w:p w14:paraId="6C73B327" w14:textId="77777777" w:rsidR="008E1D99" w:rsidRPr="00E94B5B" w:rsidRDefault="008E1D99" w:rsidP="008E1D99">
      <w:pPr>
        <w:pStyle w:val="NormalWeb"/>
        <w:rPr>
          <w:rFonts w:ascii="Times New Roman" w:hAnsi="Times New Roman"/>
          <w:i/>
          <w:sz w:val="24"/>
          <w:szCs w:val="24"/>
        </w:rPr>
      </w:pPr>
      <w:r w:rsidRPr="00E94B5B">
        <w:rPr>
          <w:rFonts w:ascii="Times New Roman" w:hAnsi="Times New Roman"/>
          <w:i/>
          <w:sz w:val="24"/>
          <w:szCs w:val="24"/>
        </w:rPr>
        <w:t xml:space="preserve">Thousands of acres of common, invasive plants (e.g., cheatgrass), which are not identified by the States of Idaho or Utah as being noxious, are known to occur on the BNF and SNF. While treatment activities within the scope of this program would be prioritized for noxious weed species, sites may be treated for other invasive plant species, especially if they are associated with noxious weeds. Additionally, unlisted invasive species may be included in restoration treatment plans, such as post-fire or mine reclamation. Whether the focus of treatment or not, these unlisted invasive species will not be evaluated as non-target species to protect. </w:t>
      </w:r>
    </w:p>
    <w:p w14:paraId="2DACD688"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THIS also appears to be covering up the scorched earth after-effects of chemical herbicide use like Plateau that often kill everything– as the Forest sweeps in much other vegetation. The Forest must provide much more specific information on just what it plans here.</w:t>
      </w:r>
    </w:p>
    <w:p w14:paraId="5AAEE08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HOW much </w:t>
      </w:r>
      <w:r>
        <w:rPr>
          <w:rFonts w:ascii="Times New Roman" w:hAnsi="Times New Roman"/>
          <w:sz w:val="24"/>
          <w:szCs w:val="24"/>
        </w:rPr>
        <w:t xml:space="preserve">land area </w:t>
      </w:r>
      <w:r w:rsidRPr="004F2F0E">
        <w:rPr>
          <w:rFonts w:ascii="Times New Roman" w:hAnsi="Times New Roman"/>
          <w:sz w:val="24"/>
          <w:szCs w:val="24"/>
        </w:rPr>
        <w:t>will be treated</w:t>
      </w:r>
      <w:r>
        <w:rPr>
          <w:rFonts w:ascii="Times New Roman" w:hAnsi="Times New Roman"/>
          <w:sz w:val="24"/>
          <w:szCs w:val="24"/>
        </w:rPr>
        <w:t xml:space="preserve"> using which chemicals</w:t>
      </w:r>
      <w:r w:rsidRPr="004F2F0E">
        <w:rPr>
          <w:rFonts w:ascii="Times New Roman" w:hAnsi="Times New Roman"/>
          <w:sz w:val="24"/>
          <w:szCs w:val="24"/>
        </w:rPr>
        <w:t>, and where are these areas</w:t>
      </w:r>
      <w:r>
        <w:rPr>
          <w:rFonts w:ascii="Times New Roman" w:hAnsi="Times New Roman"/>
          <w:sz w:val="24"/>
          <w:szCs w:val="24"/>
        </w:rPr>
        <w:t xml:space="preserve">? </w:t>
      </w:r>
      <w:r w:rsidRPr="004F2F0E">
        <w:rPr>
          <w:rFonts w:ascii="Times New Roman" w:hAnsi="Times New Roman"/>
          <w:sz w:val="24"/>
          <w:szCs w:val="24"/>
        </w:rPr>
        <w:t>Whisenant 1991, Billings 1994, Belsky and Gelbard 200</w:t>
      </w:r>
      <w:r>
        <w:rPr>
          <w:rFonts w:ascii="Times New Roman" w:hAnsi="Times New Roman"/>
          <w:sz w:val="24"/>
          <w:szCs w:val="24"/>
        </w:rPr>
        <w:t>0. How</w:t>
      </w:r>
      <w:r w:rsidRPr="004F2F0E">
        <w:rPr>
          <w:rFonts w:ascii="Times New Roman" w:hAnsi="Times New Roman"/>
          <w:sz w:val="24"/>
          <w:szCs w:val="24"/>
        </w:rPr>
        <w:t xml:space="preserve"> many acres currently </w:t>
      </w:r>
      <w:r>
        <w:rPr>
          <w:rFonts w:ascii="Times New Roman" w:hAnsi="Times New Roman"/>
          <w:sz w:val="24"/>
          <w:szCs w:val="24"/>
        </w:rPr>
        <w:t>are being treated with each type of chemical? How any more are at risk?</w:t>
      </w:r>
      <w:r w:rsidRPr="004F2F0E">
        <w:rPr>
          <w:rFonts w:ascii="Times New Roman" w:hAnsi="Times New Roman"/>
          <w:sz w:val="24"/>
          <w:szCs w:val="24"/>
        </w:rPr>
        <w:t xml:space="preserve"> what is the c</w:t>
      </w:r>
      <w:r>
        <w:rPr>
          <w:rFonts w:ascii="Times New Roman" w:hAnsi="Times New Roman"/>
          <w:sz w:val="24"/>
          <w:szCs w:val="24"/>
        </w:rPr>
        <w:t>ause? H</w:t>
      </w:r>
      <w:r w:rsidRPr="004F2F0E">
        <w:rPr>
          <w:rFonts w:ascii="Times New Roman" w:hAnsi="Times New Roman"/>
          <w:sz w:val="24"/>
          <w:szCs w:val="24"/>
        </w:rPr>
        <w:t>ow much herbicide of what type will be used? What IWM measures</w:t>
      </w:r>
      <w:r>
        <w:rPr>
          <w:rFonts w:ascii="Times New Roman" w:hAnsi="Times New Roman"/>
          <w:sz w:val="24"/>
          <w:szCs w:val="24"/>
        </w:rPr>
        <w:t xml:space="preserve"> are being applied currently</w:t>
      </w:r>
      <w:r w:rsidRPr="004F2F0E">
        <w:rPr>
          <w:rFonts w:ascii="Times New Roman" w:hAnsi="Times New Roman"/>
          <w:sz w:val="24"/>
          <w:szCs w:val="24"/>
        </w:rPr>
        <w:t>?</w:t>
      </w:r>
    </w:p>
    <w:p w14:paraId="01E8223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Table 1-1 lists some weed</w:t>
      </w:r>
      <w:r>
        <w:rPr>
          <w:rFonts w:ascii="Times New Roman" w:hAnsi="Times New Roman"/>
          <w:sz w:val="24"/>
          <w:szCs w:val="24"/>
        </w:rPr>
        <w:t>s</w:t>
      </w:r>
      <w:r w:rsidRPr="004F2F0E">
        <w:rPr>
          <w:rFonts w:ascii="Times New Roman" w:hAnsi="Times New Roman"/>
          <w:sz w:val="24"/>
          <w:szCs w:val="24"/>
        </w:rPr>
        <w:t xml:space="preserve"> and some acres. However, Appendix A </w:t>
      </w:r>
      <w:r>
        <w:rPr>
          <w:rFonts w:ascii="Times New Roman" w:hAnsi="Times New Roman"/>
          <w:sz w:val="24"/>
          <w:szCs w:val="24"/>
        </w:rPr>
        <w:t xml:space="preserve">mapping </w:t>
      </w:r>
      <w:r w:rsidRPr="004F2F0E">
        <w:rPr>
          <w:rFonts w:ascii="Times New Roman" w:hAnsi="Times New Roman"/>
          <w:sz w:val="24"/>
          <w:szCs w:val="24"/>
        </w:rPr>
        <w:t>shows the Forest has minimal data and minimal inventories.</w:t>
      </w:r>
    </w:p>
    <w:p w14:paraId="4176426C"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The Table appears to be</w:t>
      </w:r>
      <w:r w:rsidRPr="004F2F0E">
        <w:rPr>
          <w:rFonts w:ascii="Times New Roman" w:hAnsi="Times New Roman"/>
          <w:sz w:val="24"/>
          <w:szCs w:val="24"/>
        </w:rPr>
        <w:t xml:space="preserve"> based on old and outdated information and limited inventories. Are there really only 7 known cheatgrass infestations, less than 500 acres and only in </w:t>
      </w:r>
      <w:r>
        <w:rPr>
          <w:rFonts w:ascii="Times New Roman" w:hAnsi="Times New Roman"/>
          <w:sz w:val="24"/>
          <w:szCs w:val="24"/>
        </w:rPr>
        <w:t>Minidoka??? What surveys, satellite imagery, and scientific methods were used to come up with the info in this Table</w:t>
      </w:r>
      <w:r w:rsidRPr="004F2F0E">
        <w:rPr>
          <w:rFonts w:ascii="Times New Roman" w:hAnsi="Times New Roman"/>
          <w:sz w:val="24"/>
          <w:szCs w:val="24"/>
        </w:rPr>
        <w:t>? What sat</w:t>
      </w:r>
      <w:r>
        <w:rPr>
          <w:rFonts w:ascii="Times New Roman" w:hAnsi="Times New Roman"/>
          <w:sz w:val="24"/>
          <w:szCs w:val="24"/>
        </w:rPr>
        <w:t>ellite or other imagery have been used to determine this? No cheatgrass</w:t>
      </w:r>
      <w:r w:rsidRPr="004F2F0E">
        <w:rPr>
          <w:rFonts w:ascii="Times New Roman" w:hAnsi="Times New Roman"/>
          <w:sz w:val="24"/>
          <w:szCs w:val="24"/>
        </w:rPr>
        <w:t xml:space="preserve"> on the Boise? Has the FS not looked at many of the slopes in the South Fork of the Boise River country? Or country near Emmett-Ola-Gardena?</w:t>
      </w:r>
    </w:p>
    <w:p w14:paraId="70DEEEEB"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states:</w:t>
      </w:r>
    </w:p>
    <w:p w14:paraId="33809B5E" w14:textId="77777777" w:rsidR="008E1D99" w:rsidRPr="00E94B5B" w:rsidRDefault="008E1D99" w:rsidP="008E1D99">
      <w:pPr>
        <w:pStyle w:val="NormalWeb"/>
        <w:rPr>
          <w:rFonts w:ascii="Times New Roman" w:hAnsi="Times New Roman"/>
          <w:i/>
          <w:sz w:val="24"/>
          <w:szCs w:val="24"/>
        </w:rPr>
      </w:pPr>
      <w:r w:rsidRPr="00E94B5B">
        <w:rPr>
          <w:rFonts w:ascii="Times New Roman" w:hAnsi="Times New Roman"/>
          <w:i/>
          <w:sz w:val="24"/>
          <w:szCs w:val="24"/>
        </w:rPr>
        <w:t xml:space="preserve">The BNF and SNF propose to implement adaptive invasive plant treatment on currently and potentially infested areas within the Forest boundaries including the Sawtooth, Hemingway- Boulders, and White Clouds Wilderness Areas, but outside the boundary of the Frank Church— River of No Return Wilderness. Treatment activities would include inventory and assessment designed to support Early Detection Rapid Response (EDRR), control methods, rehabilitation and restoration, and implementation and effectiveness monitoring. </w:t>
      </w:r>
    </w:p>
    <w:p w14:paraId="67D53180"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WELL in order to implement this – the Forest first needs</w:t>
      </w:r>
      <w:r>
        <w:rPr>
          <w:rFonts w:ascii="Times New Roman" w:hAnsi="Times New Roman"/>
          <w:sz w:val="24"/>
          <w:szCs w:val="24"/>
        </w:rPr>
        <w:t xml:space="preserve"> a solid baseline. T</w:t>
      </w:r>
      <w:r w:rsidRPr="004F2F0E">
        <w:rPr>
          <w:rFonts w:ascii="Times New Roman" w:hAnsi="Times New Roman"/>
          <w:sz w:val="24"/>
          <w:szCs w:val="24"/>
        </w:rPr>
        <w:t>his EIS should have established a solid baseline of DETECTION. Sadly, it did not. See Appendix A, and Table acreages with minimal cheatgrass.</w:t>
      </w:r>
    </w:p>
    <w:p w14:paraId="78D8D8DC"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Forest states: </w:t>
      </w:r>
      <w:r w:rsidRPr="00E94B5B">
        <w:rPr>
          <w:rFonts w:ascii="Times New Roman" w:hAnsi="Times New Roman"/>
          <w:i/>
          <w:sz w:val="24"/>
          <w:szCs w:val="24"/>
        </w:rPr>
        <w:t>Following large wildfires, an additional 20,000 acres newly impacted by wildfire and at risk for infestation could be treated on each Forest. These additional acres would continue to be treated annually for an additional 3 to 5 years post wildfire as needed to reduce the risk of infestation</w:t>
      </w:r>
      <w:r w:rsidRPr="004F2F0E">
        <w:rPr>
          <w:rFonts w:ascii="Times New Roman" w:hAnsi="Times New Roman"/>
          <w:sz w:val="24"/>
          <w:szCs w:val="24"/>
        </w:rPr>
        <w:t xml:space="preserve">. </w:t>
      </w:r>
    </w:p>
    <w:p w14:paraId="32045633"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 xml:space="preserve">EDDR </w:t>
      </w:r>
      <w:r w:rsidRPr="004F2F0E">
        <w:rPr>
          <w:rFonts w:ascii="Times New Roman" w:hAnsi="Times New Roman"/>
          <w:sz w:val="24"/>
          <w:szCs w:val="24"/>
        </w:rPr>
        <w:t>is nothing different from what has been</w:t>
      </w:r>
      <w:r>
        <w:rPr>
          <w:rFonts w:ascii="Times New Roman" w:hAnsi="Times New Roman"/>
          <w:sz w:val="24"/>
          <w:szCs w:val="24"/>
        </w:rPr>
        <w:t xml:space="preserve"> taking place all along! </w:t>
      </w:r>
      <w:r w:rsidRPr="004F2F0E">
        <w:rPr>
          <w:rFonts w:ascii="Times New Roman" w:hAnsi="Times New Roman"/>
          <w:sz w:val="24"/>
          <w:szCs w:val="24"/>
        </w:rPr>
        <w:t>This is no different than what has been taking p</w:t>
      </w:r>
      <w:r>
        <w:rPr>
          <w:rFonts w:ascii="Times New Roman" w:hAnsi="Times New Roman"/>
          <w:sz w:val="24"/>
          <w:szCs w:val="24"/>
        </w:rPr>
        <w:t>l</w:t>
      </w:r>
      <w:r w:rsidRPr="004F2F0E">
        <w:rPr>
          <w:rFonts w:ascii="Times New Roman" w:hAnsi="Times New Roman"/>
          <w:sz w:val="24"/>
          <w:szCs w:val="24"/>
        </w:rPr>
        <w:t xml:space="preserve">ace. If the FS sees a new infestation </w:t>
      </w:r>
      <w:r>
        <w:rPr>
          <w:rFonts w:ascii="Times New Roman" w:hAnsi="Times New Roman"/>
          <w:sz w:val="24"/>
          <w:szCs w:val="24"/>
        </w:rPr>
        <w:t>outside a known infested – it treats it – correct???</w:t>
      </w:r>
    </w:p>
    <w:p w14:paraId="6B6BBA1E" w14:textId="77777777" w:rsidR="008E1D99" w:rsidRPr="00E94B5B" w:rsidRDefault="008E1D99" w:rsidP="008E1D99">
      <w:pPr>
        <w:pStyle w:val="NormalWeb"/>
        <w:rPr>
          <w:rFonts w:ascii="Times New Roman" w:hAnsi="Times New Roman"/>
          <w:i/>
          <w:sz w:val="24"/>
          <w:szCs w:val="24"/>
        </w:rPr>
      </w:pPr>
      <w:r w:rsidRPr="00E94B5B">
        <w:rPr>
          <w:rFonts w:ascii="Times New Roman" w:hAnsi="Times New Roman"/>
          <w:i/>
          <w:sz w:val="24"/>
          <w:szCs w:val="24"/>
        </w:rPr>
        <w:t xml:space="preserve">To provide for EDRR, the Forests would design a plan which allows treating invasive plant infestations located outside of currently identified infested areas. These infestations may include new sites that arise in the future or sites that currently exist but have not yet been identified in Forest inventories. </w:t>
      </w:r>
    </w:p>
    <w:p w14:paraId="1ECFF7B4" w14:textId="77777777" w:rsidR="008E1D99" w:rsidRPr="002D0477" w:rsidRDefault="008E1D99" w:rsidP="008E1D99">
      <w:pPr>
        <w:pStyle w:val="NormalWeb"/>
        <w:rPr>
          <w:rFonts w:ascii="Times New Roman" w:hAnsi="Times New Roman"/>
          <w:i/>
          <w:sz w:val="24"/>
          <w:szCs w:val="24"/>
        </w:rPr>
      </w:pPr>
      <w:r w:rsidRPr="002D0477">
        <w:rPr>
          <w:rFonts w:ascii="Times New Roman" w:hAnsi="Times New Roman"/>
          <w:i/>
          <w:sz w:val="24"/>
          <w:szCs w:val="24"/>
        </w:rPr>
        <w:t xml:space="preserve">Proposed control methods would be based on </w:t>
      </w:r>
      <w:r w:rsidRPr="002D0477">
        <w:rPr>
          <w:rFonts w:ascii="Times New Roman" w:hAnsi="Times New Roman"/>
          <w:i/>
          <w:sz w:val="24"/>
          <w:szCs w:val="24"/>
          <w:u w:val="single"/>
        </w:rPr>
        <w:t>integrated pest management principles</w:t>
      </w:r>
      <w:r w:rsidRPr="002D0477">
        <w:rPr>
          <w:rFonts w:ascii="Times New Roman" w:hAnsi="Times New Roman"/>
          <w:i/>
          <w:sz w:val="24"/>
          <w:szCs w:val="24"/>
        </w:rPr>
        <w:t xml:space="preserve"> [BUT the IWM Plan has gaping omissions] and methods known to be effective [HOW has the forest shown that the chemical is effective?] for each target species. These methods include, but are not limited to, biological control, such as pathogens and insects; chemical control using herbicides that target invasive plant species; and manual and mechanical techniques, such as cutting and pulling. Appendix C displays commonly used species-specific integrated control measures that would be applied to known noxious weed species in the BNF and SNF. Control methods would be employed alone or in combination to achieve the most effective control. Treatment methods would be based on the extent, location, type, and character of an infestation and would be implemented using design criteria. For routine annual treatments, a maximum of </w:t>
      </w:r>
      <w:r w:rsidRPr="002D0477">
        <w:rPr>
          <w:rFonts w:ascii="Times New Roman" w:hAnsi="Times New Roman"/>
          <w:b/>
          <w:i/>
          <w:sz w:val="24"/>
          <w:szCs w:val="24"/>
        </w:rPr>
        <w:t>20,000 acres would be proposed for treatment annually on each Forest: 2,000 acres each for biocontrol and manual/mechanical treatment and 16,000 acres for herbicide treatment.</w:t>
      </w:r>
      <w:r w:rsidRPr="002D0477">
        <w:rPr>
          <w:rFonts w:ascii="Times New Roman" w:hAnsi="Times New Roman"/>
          <w:i/>
          <w:sz w:val="24"/>
          <w:szCs w:val="24"/>
        </w:rPr>
        <w:t xml:space="preserve"> Management priority would be based on risk factors such as the number and size of known infestations; vectors for spread; proximity to susceptible habitat; threat to important resources (e.g., wilderness, endangered species habitat); and ability to outcompete desirable plant species. The priority of species to be treated would vary based on these</w:t>
      </w:r>
      <w:r w:rsidRPr="004F2F0E">
        <w:rPr>
          <w:rFonts w:ascii="Times New Roman" w:hAnsi="Times New Roman"/>
          <w:sz w:val="24"/>
          <w:szCs w:val="24"/>
        </w:rPr>
        <w:t xml:space="preserve"> </w:t>
      </w:r>
      <w:r w:rsidRPr="002D0477">
        <w:rPr>
          <w:rFonts w:ascii="Times New Roman" w:hAnsi="Times New Roman"/>
          <w:i/>
          <w:sz w:val="24"/>
          <w:szCs w:val="24"/>
        </w:rPr>
        <w:t>factors and could change over time.</w:t>
      </w:r>
    </w:p>
    <w:p w14:paraId="2B5E6FF6"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 xml:space="preserve">This is highly uncertain, and sets no clear path forward. </w:t>
      </w:r>
      <w:r w:rsidRPr="004F2F0E">
        <w:rPr>
          <w:rFonts w:ascii="Times New Roman" w:hAnsi="Times New Roman"/>
          <w:sz w:val="24"/>
          <w:szCs w:val="24"/>
        </w:rPr>
        <w:t>The Forest already cla</w:t>
      </w:r>
      <w:r>
        <w:rPr>
          <w:rFonts w:ascii="Times New Roman" w:hAnsi="Times New Roman"/>
          <w:sz w:val="24"/>
          <w:szCs w:val="24"/>
        </w:rPr>
        <w:t>ims to be practicing IWM. I</w:t>
      </w:r>
      <w:r w:rsidRPr="004F2F0E">
        <w:rPr>
          <w:rFonts w:ascii="Times New Roman" w:hAnsi="Times New Roman"/>
          <w:sz w:val="24"/>
          <w:szCs w:val="24"/>
        </w:rPr>
        <w:t xml:space="preserve">t is clear that the forest’s IWM is not working given the unexplained dramatic expansion of use of toxic chemicals this EIS is based on. </w:t>
      </w:r>
      <w:r>
        <w:rPr>
          <w:rFonts w:ascii="Times New Roman" w:hAnsi="Times New Roman"/>
          <w:sz w:val="24"/>
          <w:szCs w:val="24"/>
        </w:rPr>
        <w:t>How</w:t>
      </w:r>
      <w:r w:rsidRPr="004F2F0E">
        <w:rPr>
          <w:rFonts w:ascii="Times New Roman" w:hAnsi="Times New Roman"/>
          <w:sz w:val="24"/>
          <w:szCs w:val="24"/>
        </w:rPr>
        <w:t xml:space="preserve"> can the Forest know so precisely how many acres it will be spraying - when there is almost no solid information and no current adequate baseline of infestations of invasive species provided </w:t>
      </w:r>
      <w:r>
        <w:rPr>
          <w:rFonts w:ascii="Times New Roman" w:hAnsi="Times New Roman"/>
          <w:sz w:val="24"/>
          <w:szCs w:val="24"/>
        </w:rPr>
        <w:t>in the EIS and Appendices? T</w:t>
      </w:r>
      <w:r w:rsidRPr="004F2F0E">
        <w:rPr>
          <w:rFonts w:ascii="Times New Roman" w:hAnsi="Times New Roman"/>
          <w:sz w:val="24"/>
          <w:szCs w:val="24"/>
        </w:rPr>
        <w:t>he information that is provided is minimal with no information on how it was arrived at/determined.</w:t>
      </w:r>
    </w:p>
    <w:p w14:paraId="60F9F35A" w14:textId="77777777" w:rsidR="008E1D99" w:rsidRPr="004F2F0E" w:rsidRDefault="008E1D99" w:rsidP="008E1D99">
      <w:pPr>
        <w:pStyle w:val="NormalWeb"/>
        <w:rPr>
          <w:rFonts w:ascii="Times New Roman" w:hAnsi="Times New Roman"/>
          <w:sz w:val="24"/>
          <w:szCs w:val="24"/>
        </w:rPr>
      </w:pPr>
      <w:r w:rsidRPr="002D0477">
        <w:rPr>
          <w:rFonts w:ascii="Times New Roman" w:hAnsi="Times New Roman"/>
          <w:i/>
          <w:sz w:val="24"/>
          <w:szCs w:val="24"/>
        </w:rPr>
        <w:t>Monitoring is necessary for implementing an adaptive treatment program. Monitoring provides the data for adaptive management. Information collected from monitoring may be used by managers to evaluate the efficacy of EDRR, treatment, and rehabilitation and restoration actions. Two basic types of monitoring exist: implementation monitoring and effectiveness monitoring</w:t>
      </w:r>
      <w:r>
        <w:rPr>
          <w:rFonts w:ascii="Times New Roman" w:hAnsi="Times New Roman"/>
          <w:i/>
          <w:sz w:val="24"/>
          <w:szCs w:val="24"/>
        </w:rPr>
        <w:t xml:space="preserve"> …</w:t>
      </w:r>
    </w:p>
    <w:p w14:paraId="6FF9AC5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As we later discuss in the context of the minimal and deficient info in the EIS Appendices and its minimal loose and airy claims – the Minidoka RD perennially claims it does not have enough staff to monitor grazing. It is impossible to understand how this radical herbicide expansion scheme will be monitored effectively and prudently. Also, since BLM conducts very limited grazing monitoring and there is very significant chronic cattle damage taking place in weed-vulnerable sites – the Forest cannot claim to be actually practicing IWM, can it?</w:t>
      </w:r>
    </w:p>
    <w:p w14:paraId="585688D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violates the Forest Plan provisions including</w:t>
      </w:r>
      <w:r>
        <w:rPr>
          <w:rFonts w:ascii="Times New Roman" w:hAnsi="Times New Roman"/>
          <w:sz w:val="24"/>
          <w:szCs w:val="24"/>
        </w:rPr>
        <w:t xml:space="preserve"> reliance on a solid IWM Plan, preventative actions to address grazing, logging and treatment-caused infestations; reductions in stressors (like grazing) to allow vegetation re-establishment.</w:t>
      </w:r>
    </w:p>
    <w:p w14:paraId="0ACC48CC" w14:textId="77777777" w:rsidR="008E1D99" w:rsidRPr="002D0477" w:rsidRDefault="008E1D99" w:rsidP="008E1D99">
      <w:pPr>
        <w:pStyle w:val="NormalWeb"/>
        <w:numPr>
          <w:ilvl w:val="0"/>
          <w:numId w:val="12"/>
        </w:numPr>
        <w:rPr>
          <w:rFonts w:ascii="Times New Roman" w:hAnsi="Times New Roman" w:hint="eastAsia"/>
          <w:i/>
          <w:sz w:val="24"/>
          <w:szCs w:val="24"/>
        </w:rPr>
      </w:pPr>
      <w:r w:rsidRPr="002D0477">
        <w:rPr>
          <w:rFonts w:ascii="Times New Roman" w:hAnsi="Times New Roman"/>
          <w:i/>
          <w:sz w:val="24"/>
          <w:szCs w:val="24"/>
        </w:rPr>
        <w:t xml:space="preserve">NPGO01—Manage noxious weeds with an </w:t>
      </w:r>
      <w:r w:rsidRPr="002D0477">
        <w:rPr>
          <w:rFonts w:ascii="Times New Roman" w:hAnsi="Times New Roman"/>
          <w:i/>
          <w:sz w:val="24"/>
          <w:szCs w:val="24"/>
          <w:u w:val="single"/>
        </w:rPr>
        <w:t>Integrated Weed Management</w:t>
      </w:r>
      <w:r w:rsidRPr="002D0477">
        <w:rPr>
          <w:rFonts w:ascii="Times New Roman" w:hAnsi="Times New Roman"/>
          <w:i/>
          <w:sz w:val="24"/>
          <w:szCs w:val="24"/>
        </w:rPr>
        <w:t xml:space="preserve"> approach that uses prevention, education, eradication, containment, and control treatment strategies in a coordinated effort that includes potentially affected resources, users, funding sources, and activities </w:t>
      </w:r>
    </w:p>
    <w:p w14:paraId="5A115F6C" w14:textId="77777777" w:rsidR="008E1D99" w:rsidRPr="002D0477" w:rsidRDefault="008E1D99" w:rsidP="008E1D99">
      <w:pPr>
        <w:pStyle w:val="NormalWeb"/>
        <w:numPr>
          <w:ilvl w:val="0"/>
          <w:numId w:val="12"/>
        </w:numPr>
        <w:rPr>
          <w:rFonts w:ascii="Times New Roman" w:hAnsi="Times New Roman" w:hint="eastAsia"/>
          <w:i/>
          <w:sz w:val="24"/>
          <w:szCs w:val="24"/>
        </w:rPr>
      </w:pPr>
      <w:r w:rsidRPr="002D0477">
        <w:rPr>
          <w:rFonts w:ascii="Times New Roman" w:hAnsi="Times New Roman"/>
          <w:i/>
          <w:sz w:val="24"/>
          <w:szCs w:val="24"/>
        </w:rPr>
        <w:t>NPGO02—</w:t>
      </w:r>
      <w:r w:rsidRPr="002D0477">
        <w:rPr>
          <w:rFonts w:ascii="Times New Roman" w:hAnsi="Times New Roman"/>
          <w:i/>
          <w:sz w:val="24"/>
          <w:szCs w:val="24"/>
          <w:u w:val="single"/>
        </w:rPr>
        <w:t>Prevent new infestations</w:t>
      </w:r>
      <w:r w:rsidRPr="002D0477">
        <w:rPr>
          <w:rFonts w:ascii="Times New Roman" w:hAnsi="Times New Roman"/>
          <w:i/>
          <w:sz w:val="24"/>
          <w:szCs w:val="24"/>
        </w:rPr>
        <w:t xml:space="preserve"> of undesirable non-native plants or noxious weed species, with emphasis on areas of high susceptibility where those species have a strong probability for establishment and spread </w:t>
      </w:r>
    </w:p>
    <w:p w14:paraId="67869D9B" w14:textId="77777777" w:rsidR="008E1D99" w:rsidRPr="002D0477" w:rsidRDefault="008E1D99" w:rsidP="008E1D99">
      <w:pPr>
        <w:pStyle w:val="NormalWeb"/>
        <w:numPr>
          <w:ilvl w:val="0"/>
          <w:numId w:val="12"/>
        </w:numPr>
        <w:rPr>
          <w:rFonts w:ascii="Times New Roman" w:hAnsi="Times New Roman" w:hint="eastAsia"/>
          <w:i/>
          <w:sz w:val="24"/>
          <w:szCs w:val="24"/>
        </w:rPr>
      </w:pPr>
      <w:r w:rsidRPr="002D0477">
        <w:rPr>
          <w:rFonts w:ascii="Times New Roman" w:hAnsi="Times New Roman"/>
          <w:i/>
          <w:sz w:val="24"/>
          <w:szCs w:val="24"/>
        </w:rPr>
        <w:t>NPGO04—</w:t>
      </w:r>
      <w:r w:rsidRPr="002D0477">
        <w:rPr>
          <w:rFonts w:ascii="Times New Roman" w:hAnsi="Times New Roman"/>
          <w:i/>
          <w:sz w:val="24"/>
          <w:szCs w:val="24"/>
          <w:u w:val="single"/>
        </w:rPr>
        <w:t>Re-establish vegetation</w:t>
      </w:r>
      <w:r w:rsidRPr="002D0477">
        <w:rPr>
          <w:rFonts w:ascii="Times New Roman" w:hAnsi="Times New Roman"/>
          <w:i/>
          <w:sz w:val="24"/>
          <w:szCs w:val="24"/>
        </w:rPr>
        <w:t xml:space="preserve"> that is compatible with desired long-term vegetative conditions, Forest-wide management direction, and management area priorities </w:t>
      </w:r>
    </w:p>
    <w:p w14:paraId="32592850"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likewise violates Guideline NPST03, 11, U</w:t>
      </w:r>
      <w:r>
        <w:rPr>
          <w:rFonts w:ascii="Times New Roman" w:hAnsi="Times New Roman"/>
          <w:sz w:val="24"/>
          <w:szCs w:val="24"/>
        </w:rPr>
        <w:t>O1, UO3, NPST10, NPST 11, NPGU01 , NPGU03, NPGUO</w:t>
      </w:r>
      <w:r w:rsidRPr="004F2F0E">
        <w:rPr>
          <w:rFonts w:ascii="Times New Roman" w:hAnsi="Times New Roman"/>
          <w:sz w:val="24"/>
          <w:szCs w:val="24"/>
        </w:rPr>
        <w:t>5.</w:t>
      </w:r>
    </w:p>
    <w:p w14:paraId="216C5936" w14:textId="77777777" w:rsidR="008E1D99" w:rsidRPr="004F2F0E" w:rsidRDefault="008E1D99" w:rsidP="008E1D99">
      <w:pPr>
        <w:pStyle w:val="NormalWeb"/>
        <w:rPr>
          <w:rFonts w:ascii="Times New Roman" w:hAnsi="Times New Roman" w:hint="eastAsia"/>
          <w:sz w:val="24"/>
          <w:szCs w:val="24"/>
        </w:rPr>
      </w:pPr>
      <w:r w:rsidRPr="004F2F0E">
        <w:rPr>
          <w:rFonts w:ascii="Times New Roman" w:hAnsi="Times New Roman"/>
          <w:sz w:val="24"/>
          <w:szCs w:val="24"/>
        </w:rPr>
        <w:t xml:space="preserve">It appears that the Forest Plan must be amended </w:t>
      </w:r>
      <w:r>
        <w:rPr>
          <w:rFonts w:ascii="Times New Roman" w:hAnsi="Times New Roman"/>
          <w:sz w:val="24"/>
          <w:szCs w:val="24"/>
        </w:rPr>
        <w:t xml:space="preserve">for the Proposed Action </w:t>
      </w:r>
      <w:r w:rsidRPr="004F2F0E">
        <w:rPr>
          <w:rFonts w:ascii="Times New Roman" w:hAnsi="Times New Roman"/>
          <w:sz w:val="24"/>
          <w:szCs w:val="24"/>
        </w:rPr>
        <w:t>– as the wording of many of these objecti</w:t>
      </w:r>
      <w:r>
        <w:rPr>
          <w:rFonts w:ascii="Times New Roman" w:hAnsi="Times New Roman"/>
          <w:sz w:val="24"/>
          <w:szCs w:val="24"/>
        </w:rPr>
        <w:t xml:space="preserve">ves, goals, actions, etc. is </w:t>
      </w:r>
      <w:r w:rsidRPr="002D0477">
        <w:rPr>
          <w:rFonts w:ascii="Times New Roman" w:hAnsi="Times New Roman"/>
          <w:sz w:val="24"/>
          <w:szCs w:val="24"/>
          <w:u w:val="single"/>
        </w:rPr>
        <w:t>only specifically for noxious weeds</w:t>
      </w:r>
      <w:r w:rsidRPr="004F2F0E">
        <w:rPr>
          <w:rFonts w:ascii="Times New Roman" w:hAnsi="Times New Roman"/>
          <w:sz w:val="24"/>
          <w:szCs w:val="24"/>
        </w:rPr>
        <w:t xml:space="preserve"> – and not the biggest threat facing these lands and that will result in radically altered fire and disturbance intervals  - and which also can doom native biodiversity– i.e. cheatgrass. medusahead, Vulpia, jointed goatgrass, etc. </w:t>
      </w:r>
    </w:p>
    <w:p w14:paraId="54A71F6B"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EIS fails to provide for IWM for livestock grazing, fails to recognize the role of “treatments” in radically increasing risk and acres of weeds, and fails to provide an adequate baseline alternatives and mitigation to protect Forest values and sustainability  – and preventable – cause of weed infestation on the Forest. </w:t>
      </w:r>
    </w:p>
    <w:p w14:paraId="2A6D2B8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Where are controls on livestock use levels? Timing? Movement? Etc. All of these are essential to prevent invasive species infestation and expansion, and to allow for ecological restoration? They are also necessary to buffer lands from adverse effects of climate change. </w:t>
      </w:r>
      <w:r>
        <w:rPr>
          <w:rFonts w:ascii="Times New Roman" w:hAnsi="Times New Roman"/>
          <w:sz w:val="24"/>
          <w:szCs w:val="24"/>
        </w:rPr>
        <w:t>Belsky and Gelbard 2000, Reisner et al. 2013, Beschta et al. 2012, Chuong et al. 2015.</w:t>
      </w:r>
    </w:p>
    <w:p w14:paraId="392CBEB4"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The Forest does not mention</w:t>
      </w:r>
      <w:r w:rsidRPr="004F2F0E">
        <w:rPr>
          <w:rFonts w:ascii="Times New Roman" w:hAnsi="Times New Roman"/>
          <w:sz w:val="24"/>
          <w:szCs w:val="24"/>
        </w:rPr>
        <w:t xml:space="preserve"> many other Provisions of the Forest Plan that are designed to protect rare and sensitive species, migratory birds, clean water, etc. It has not considered the radical expansion of toxic chemical use proposed</w:t>
      </w:r>
      <w:r>
        <w:rPr>
          <w:rFonts w:ascii="Times New Roman" w:hAnsi="Times New Roman"/>
          <w:sz w:val="24"/>
          <w:szCs w:val="24"/>
        </w:rPr>
        <w:t xml:space="preserve"> in the EIS in</w:t>
      </w:r>
      <w:r w:rsidRPr="004F2F0E">
        <w:rPr>
          <w:rFonts w:ascii="Times New Roman" w:hAnsi="Times New Roman"/>
          <w:sz w:val="24"/>
          <w:szCs w:val="24"/>
        </w:rPr>
        <w:t xml:space="preserve"> the context of these actions, species viability</w:t>
      </w:r>
      <w:r>
        <w:rPr>
          <w:rFonts w:ascii="Times New Roman" w:hAnsi="Times New Roman"/>
          <w:sz w:val="24"/>
          <w:szCs w:val="24"/>
        </w:rPr>
        <w:t xml:space="preserve"> under NFMA etc. I</w:t>
      </w:r>
      <w:r w:rsidRPr="004F2F0E">
        <w:rPr>
          <w:rFonts w:ascii="Times New Roman" w:hAnsi="Times New Roman"/>
          <w:sz w:val="24"/>
          <w:szCs w:val="24"/>
        </w:rPr>
        <w:t xml:space="preserve">t is not only the chemical effects, it is the context and manner </w:t>
      </w:r>
      <w:r>
        <w:rPr>
          <w:rFonts w:ascii="Times New Roman" w:hAnsi="Times New Roman"/>
          <w:sz w:val="24"/>
          <w:szCs w:val="24"/>
        </w:rPr>
        <w:t xml:space="preserve">(including timing of spray) </w:t>
      </w:r>
      <w:r w:rsidRPr="004F2F0E">
        <w:rPr>
          <w:rFonts w:ascii="Times New Roman" w:hAnsi="Times New Roman"/>
          <w:sz w:val="24"/>
          <w:szCs w:val="24"/>
        </w:rPr>
        <w:t xml:space="preserve">in which these toxic substances would be applied, and the EIS thrust of maximum reliance on chemicals while minimizing addressing causes </w:t>
      </w:r>
      <w:r>
        <w:rPr>
          <w:rFonts w:ascii="Times New Roman" w:hAnsi="Times New Roman"/>
          <w:sz w:val="24"/>
          <w:szCs w:val="24"/>
        </w:rPr>
        <w:t xml:space="preserve">or uses of alternative methods. </w:t>
      </w:r>
      <w:r w:rsidRPr="004F2F0E">
        <w:rPr>
          <w:rFonts w:ascii="Times New Roman" w:hAnsi="Times New Roman"/>
          <w:sz w:val="24"/>
          <w:szCs w:val="24"/>
        </w:rPr>
        <w:t xml:space="preserve">There is no protocol for determining why mowing won't work – and massive areas must be sprayed instead – for example. </w:t>
      </w:r>
    </w:p>
    <w:p w14:paraId="049CCA3F" w14:textId="77777777" w:rsidR="008E1D99" w:rsidRDefault="008E1D99" w:rsidP="008E1D99">
      <w:pPr>
        <w:pStyle w:val="NormalWeb"/>
        <w:rPr>
          <w:rFonts w:ascii="Times New Roman" w:hAnsi="Times New Roman"/>
          <w:sz w:val="24"/>
          <w:szCs w:val="24"/>
        </w:rPr>
      </w:pPr>
      <w:r w:rsidRPr="004F2F0E">
        <w:rPr>
          <w:rFonts w:ascii="Times New Roman" w:hAnsi="Times New Roman"/>
          <w:sz w:val="24"/>
          <w:szCs w:val="24"/>
        </w:rPr>
        <w:t>This EIS require</w:t>
      </w:r>
      <w:r>
        <w:rPr>
          <w:rFonts w:ascii="Times New Roman" w:hAnsi="Times New Roman"/>
          <w:sz w:val="24"/>
          <w:szCs w:val="24"/>
        </w:rPr>
        <w:t>s</w:t>
      </w:r>
      <w:r w:rsidRPr="004F2F0E">
        <w:rPr>
          <w:rFonts w:ascii="Times New Roman" w:hAnsi="Times New Roman"/>
          <w:sz w:val="24"/>
          <w:szCs w:val="24"/>
        </w:rPr>
        <w:t xml:space="preserve"> the public to </w:t>
      </w:r>
      <w:r>
        <w:rPr>
          <w:rFonts w:ascii="Times New Roman" w:hAnsi="Times New Roman"/>
          <w:sz w:val="24"/>
          <w:szCs w:val="24"/>
        </w:rPr>
        <w:t>put great trust in the Forest. However, i</w:t>
      </w:r>
      <w:r w:rsidRPr="004F2F0E">
        <w:rPr>
          <w:rFonts w:ascii="Times New Roman" w:hAnsi="Times New Roman"/>
          <w:sz w:val="24"/>
          <w:szCs w:val="24"/>
        </w:rPr>
        <w:t>n our experience with the Minidoka RD, the Forest casts aside science</w:t>
      </w:r>
      <w:r>
        <w:rPr>
          <w:rFonts w:ascii="Times New Roman" w:hAnsi="Times New Roman"/>
          <w:sz w:val="24"/>
          <w:szCs w:val="24"/>
        </w:rPr>
        <w:t xml:space="preserve"> for political expediency</w:t>
      </w:r>
      <w:r w:rsidRPr="004F2F0E">
        <w:rPr>
          <w:rFonts w:ascii="Times New Roman" w:hAnsi="Times New Roman"/>
          <w:sz w:val="24"/>
          <w:szCs w:val="24"/>
        </w:rPr>
        <w:t>, capitulates to abusive grazing permittees, and fails to take even basic measures to effe</w:t>
      </w:r>
      <w:r>
        <w:rPr>
          <w:rFonts w:ascii="Times New Roman" w:hAnsi="Times New Roman"/>
          <w:sz w:val="24"/>
          <w:szCs w:val="24"/>
        </w:rPr>
        <w:t>ctively deal with weed threats.</w:t>
      </w:r>
    </w:p>
    <w:p w14:paraId="0E0797F9" w14:textId="77777777" w:rsidR="008E1D99" w:rsidRPr="005648C0" w:rsidRDefault="008E1D99" w:rsidP="008E1D99">
      <w:pPr>
        <w:pStyle w:val="NormalWeb"/>
        <w:rPr>
          <w:rFonts w:ascii="Times New Roman" w:hAnsi="Times New Roman"/>
          <w:b/>
          <w:sz w:val="24"/>
          <w:szCs w:val="24"/>
        </w:rPr>
      </w:pPr>
      <w:r w:rsidRPr="005648C0">
        <w:rPr>
          <w:rFonts w:ascii="Times New Roman" w:hAnsi="Times New Roman"/>
          <w:b/>
          <w:sz w:val="24"/>
          <w:szCs w:val="24"/>
        </w:rPr>
        <w:t>Deficient EIS Alternatives Range</w:t>
      </w:r>
    </w:p>
    <w:p w14:paraId="545DF111" w14:textId="77777777" w:rsidR="008E1D99" w:rsidRPr="005648C0" w:rsidRDefault="008E1D99" w:rsidP="008E1D99">
      <w:pPr>
        <w:pStyle w:val="NormalWeb"/>
        <w:rPr>
          <w:rFonts w:ascii="Times New Roman" w:hAnsi="Times New Roman"/>
          <w:i/>
          <w:sz w:val="24"/>
          <w:szCs w:val="24"/>
        </w:rPr>
      </w:pPr>
      <w:r w:rsidRPr="004F2F0E">
        <w:rPr>
          <w:rFonts w:ascii="Times New Roman" w:hAnsi="Times New Roman"/>
          <w:sz w:val="24"/>
          <w:szCs w:val="24"/>
        </w:rPr>
        <w:t xml:space="preserve">The Alternatives are: </w:t>
      </w:r>
    </w:p>
    <w:p w14:paraId="32F5E933" w14:textId="77777777" w:rsidR="008E1D99" w:rsidRPr="005648C0" w:rsidRDefault="008E1D99" w:rsidP="008E1D99">
      <w:pPr>
        <w:pStyle w:val="NormalWeb"/>
        <w:numPr>
          <w:ilvl w:val="0"/>
          <w:numId w:val="13"/>
        </w:numPr>
        <w:rPr>
          <w:rFonts w:ascii="Times New Roman" w:hAnsi="Times New Roman" w:hint="eastAsia"/>
          <w:i/>
          <w:sz w:val="24"/>
          <w:szCs w:val="24"/>
        </w:rPr>
      </w:pPr>
      <w:r w:rsidRPr="005648C0">
        <w:rPr>
          <w:rFonts w:ascii="Times New Roman" w:hAnsi="Times New Roman"/>
          <w:i/>
          <w:sz w:val="24"/>
          <w:szCs w:val="24"/>
        </w:rPr>
        <w:t xml:space="preserve">No Action Alternative (Alternative 1) </w:t>
      </w:r>
    </w:p>
    <w:p w14:paraId="1F002312" w14:textId="77777777" w:rsidR="008E1D99" w:rsidRPr="005648C0" w:rsidRDefault="008E1D99" w:rsidP="008E1D99">
      <w:pPr>
        <w:pStyle w:val="NormalWeb"/>
        <w:numPr>
          <w:ilvl w:val="0"/>
          <w:numId w:val="13"/>
        </w:numPr>
        <w:rPr>
          <w:rFonts w:ascii="Times New Roman" w:hAnsi="Times New Roman" w:hint="eastAsia"/>
          <w:i/>
          <w:sz w:val="24"/>
          <w:szCs w:val="24"/>
        </w:rPr>
      </w:pPr>
      <w:r w:rsidRPr="005648C0">
        <w:rPr>
          <w:rFonts w:ascii="Times New Roman" w:hAnsi="Times New Roman"/>
          <w:i/>
          <w:sz w:val="24"/>
          <w:szCs w:val="24"/>
        </w:rPr>
        <w:t xml:space="preserve">Current Management (Alternative 2) </w:t>
      </w:r>
    </w:p>
    <w:p w14:paraId="634E1F56" w14:textId="77777777" w:rsidR="008E1D99" w:rsidRPr="005648C0" w:rsidRDefault="008E1D99" w:rsidP="008E1D99">
      <w:pPr>
        <w:pStyle w:val="NormalWeb"/>
        <w:numPr>
          <w:ilvl w:val="0"/>
          <w:numId w:val="13"/>
        </w:numPr>
        <w:rPr>
          <w:rFonts w:ascii="Times New Roman" w:hAnsi="Times New Roman" w:hint="eastAsia"/>
          <w:i/>
          <w:sz w:val="24"/>
          <w:szCs w:val="24"/>
        </w:rPr>
      </w:pPr>
      <w:r w:rsidRPr="005648C0">
        <w:rPr>
          <w:rFonts w:ascii="Times New Roman" w:hAnsi="Times New Roman"/>
          <w:i/>
          <w:sz w:val="24"/>
          <w:szCs w:val="24"/>
        </w:rPr>
        <w:t xml:space="preserve">Proposed Action, which is also the preferred alternative (Alternative 3) </w:t>
      </w:r>
    </w:p>
    <w:p w14:paraId="4715101E" w14:textId="77777777" w:rsidR="008E1D99" w:rsidRPr="005648C0" w:rsidRDefault="008E1D99" w:rsidP="008E1D99">
      <w:pPr>
        <w:pStyle w:val="NormalWeb"/>
        <w:numPr>
          <w:ilvl w:val="0"/>
          <w:numId w:val="13"/>
        </w:numPr>
        <w:rPr>
          <w:rFonts w:ascii="Times New Roman" w:hAnsi="Times New Roman" w:hint="eastAsia"/>
          <w:i/>
          <w:sz w:val="24"/>
          <w:szCs w:val="24"/>
        </w:rPr>
      </w:pPr>
      <w:r w:rsidRPr="005648C0">
        <w:rPr>
          <w:rFonts w:ascii="Times New Roman" w:hAnsi="Times New Roman"/>
          <w:i/>
          <w:sz w:val="24"/>
          <w:szCs w:val="24"/>
        </w:rPr>
        <w:t xml:space="preserve">No Aerial Herbicide Application (Alternative 4) </w:t>
      </w:r>
    </w:p>
    <w:p w14:paraId="0E181BA1" w14:textId="77777777" w:rsidR="008E1D99" w:rsidRPr="005648C0" w:rsidRDefault="008E1D99" w:rsidP="008E1D99">
      <w:pPr>
        <w:pStyle w:val="NormalWeb"/>
        <w:numPr>
          <w:ilvl w:val="0"/>
          <w:numId w:val="13"/>
        </w:numPr>
        <w:rPr>
          <w:rFonts w:ascii="Times New Roman" w:hAnsi="Times New Roman" w:hint="eastAsia"/>
          <w:i/>
          <w:sz w:val="24"/>
          <w:szCs w:val="24"/>
        </w:rPr>
      </w:pPr>
      <w:r w:rsidRPr="005648C0">
        <w:rPr>
          <w:rFonts w:ascii="Times New Roman" w:hAnsi="Times New Roman"/>
          <w:i/>
          <w:sz w:val="24"/>
          <w:szCs w:val="24"/>
        </w:rPr>
        <w:t>No Aquatic Herbicide Application (Alternative 5)</w:t>
      </w:r>
    </w:p>
    <w:p w14:paraId="4DE8A2F7"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Why is there no alternative to manage lands to keep them in excellent ecological condition so invasive species are not nearly such a problem, including after fire? This means sharply curtailing grazing, treatment and other disturbances. This will enhance natural resiliency, and natural recovery following fires. </w:t>
      </w:r>
    </w:p>
    <w:p w14:paraId="70C0AF66" w14:textId="77777777" w:rsidR="008E1D99" w:rsidRPr="004F2F0E" w:rsidRDefault="008E1D99" w:rsidP="008E1D99">
      <w:pPr>
        <w:widowControl w:val="0"/>
        <w:autoSpaceDE w:val="0"/>
        <w:autoSpaceDN w:val="0"/>
        <w:adjustRightInd w:val="0"/>
        <w:rPr>
          <w:rFonts w:ascii="Times New Roman" w:hAnsi="Times New Roman" w:cs="Helvetica"/>
        </w:rPr>
      </w:pPr>
      <w:r>
        <w:rPr>
          <w:rFonts w:ascii="Times New Roman" w:hAnsi="Times New Roman" w:cs="Helvetica"/>
        </w:rPr>
        <w:t xml:space="preserve">No Action </w:t>
      </w:r>
      <w:r w:rsidRPr="004F2F0E">
        <w:rPr>
          <w:rFonts w:ascii="Times New Roman" w:hAnsi="Times New Roman" w:cs="Helvetica"/>
        </w:rPr>
        <w:t>is de</w:t>
      </w:r>
      <w:r>
        <w:rPr>
          <w:rFonts w:ascii="Times New Roman" w:hAnsi="Times New Roman" w:cs="Helvetica"/>
        </w:rPr>
        <w:t>scribed as No Treatment. This is</w:t>
      </w:r>
      <w:r w:rsidRPr="004F2F0E">
        <w:rPr>
          <w:rFonts w:ascii="Times New Roman" w:hAnsi="Times New Roman" w:cs="Helvetica"/>
        </w:rPr>
        <w:t xml:space="preserve"> not a viable alternative, as the FS would not seriously consider this. The consequences are not accurately described. For example, for all the herbicide applied across the Forest, where have weed</w:t>
      </w:r>
      <w:r>
        <w:rPr>
          <w:rFonts w:ascii="Times New Roman" w:hAnsi="Times New Roman" w:cs="Helvetica"/>
        </w:rPr>
        <w:t>s</w:t>
      </w:r>
      <w:r w:rsidRPr="004F2F0E">
        <w:rPr>
          <w:rFonts w:ascii="Times New Roman" w:hAnsi="Times New Roman" w:cs="Helvetica"/>
        </w:rPr>
        <w:t xml:space="preserve"> actually bee</w:t>
      </w:r>
      <w:r>
        <w:rPr>
          <w:rFonts w:ascii="Times New Roman" w:hAnsi="Times New Roman" w:cs="Helvetica"/>
        </w:rPr>
        <w:t>n</w:t>
      </w:r>
      <w:r w:rsidRPr="004F2F0E">
        <w:rPr>
          <w:rFonts w:ascii="Times New Roman" w:hAnsi="Times New Roman" w:cs="Helvetica"/>
        </w:rPr>
        <w:t xml:space="preserve"> eradicated</w:t>
      </w:r>
      <w:r>
        <w:rPr>
          <w:rFonts w:ascii="Times New Roman" w:hAnsi="Times New Roman" w:cs="Helvetica"/>
        </w:rPr>
        <w:t xml:space="preserve"> or reduced to a large degree</w:t>
      </w:r>
      <w:r w:rsidRPr="004F2F0E">
        <w:rPr>
          <w:rFonts w:ascii="Times New Roman" w:hAnsi="Times New Roman" w:cs="Helvetica"/>
        </w:rPr>
        <w:t>? The radical expansion of acreages, methods of treatment and chemicals under this EIS shows that treatment was not appear to have been successful. A primary reason it was not successful is primarily because of the very heavy grazing</w:t>
      </w:r>
      <w:r>
        <w:rPr>
          <w:rFonts w:ascii="Times New Roman" w:hAnsi="Times New Roman" w:cs="Helvetica"/>
        </w:rPr>
        <w:t>,</w:t>
      </w:r>
      <w:r w:rsidRPr="004F2F0E">
        <w:rPr>
          <w:rFonts w:ascii="Times New Roman" w:hAnsi="Times New Roman" w:cs="Helvetica"/>
        </w:rPr>
        <w:t xml:space="preserve"> roading and logging/treatment disturbance load the Forest has continued to impose.</w:t>
      </w:r>
    </w:p>
    <w:p w14:paraId="2B15DBCF" w14:textId="77777777" w:rsidR="008E1D99" w:rsidRPr="004F2F0E" w:rsidRDefault="008E1D99" w:rsidP="008E1D99">
      <w:pPr>
        <w:widowControl w:val="0"/>
        <w:autoSpaceDE w:val="0"/>
        <w:autoSpaceDN w:val="0"/>
        <w:adjustRightInd w:val="0"/>
        <w:rPr>
          <w:rFonts w:ascii="Times New Roman" w:hAnsi="Times New Roman" w:cs="Helvetica"/>
        </w:rPr>
      </w:pPr>
    </w:p>
    <w:p w14:paraId="009E6281"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Alt. 2 is described as what is presently taking place. What is the current NEPA document that has assessed the impacts of what is currently taking place - including the use of dangerous substances like Tordon, Oust (which even the BLM quit using after an immense drift disaster  - see Fite Counterpunch article) and Plateau which is increasingly known to kill not just native plant seedlings, but the perennial plants themselves. Please provide full and detailed background on how successful and effective use of each of these herbicides has been on Forest projects. Please provide detailed maps, accounts of </w:t>
      </w:r>
      <w:r>
        <w:rPr>
          <w:rFonts w:ascii="Times New Roman" w:hAnsi="Times New Roman" w:cs="Helvetica"/>
        </w:rPr>
        <w:t>chemicals applied, and monitoring o</w:t>
      </w:r>
      <w:r w:rsidRPr="004F2F0E">
        <w:rPr>
          <w:rFonts w:ascii="Times New Roman" w:hAnsi="Times New Roman" w:cs="Helvetica"/>
        </w:rPr>
        <w:t>f success, monitoring of repeated applications, tests on soil and water contamination, examination of non-target impacts and collateral damage – for all lands treated with all of these chemicals. For example, where, when, and how much Tordon has been used? How much Plateau? How much Oust? How effective have these chemicals been? What disturbances on lands resulted in a need for this chemical use?</w:t>
      </w:r>
    </w:p>
    <w:p w14:paraId="57359B38" w14:textId="77777777" w:rsidR="008E1D99" w:rsidRPr="004F2F0E" w:rsidRDefault="008E1D99" w:rsidP="008E1D99">
      <w:pPr>
        <w:widowControl w:val="0"/>
        <w:autoSpaceDE w:val="0"/>
        <w:autoSpaceDN w:val="0"/>
        <w:adjustRightInd w:val="0"/>
        <w:rPr>
          <w:rFonts w:ascii="Times New Roman" w:hAnsi="Times New Roman" w:cs="Helvetica"/>
        </w:rPr>
      </w:pPr>
    </w:p>
    <w:p w14:paraId="3E90A191"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The BMPs are extraordinarily deficient – these chemicals are being sprayed on top of nesting birds</w:t>
      </w:r>
      <w:r>
        <w:rPr>
          <w:rFonts w:ascii="Times New Roman" w:hAnsi="Times New Roman" w:cs="Helvetica"/>
        </w:rPr>
        <w:t xml:space="preserve"> or small mammals with young or when rare native amphibians have egg masses in waters or trout have redds. Under the severely flawed Proposed Action, spraying</w:t>
      </w:r>
      <w:r w:rsidRPr="004F2F0E">
        <w:rPr>
          <w:rFonts w:ascii="Times New Roman" w:hAnsi="Times New Roman" w:cs="Helvetica"/>
        </w:rPr>
        <w:t xml:space="preserve"> is able to take place during even the peak of nesting season. </w:t>
      </w:r>
      <w:r>
        <w:rPr>
          <w:rFonts w:ascii="Times New Roman" w:hAnsi="Times New Roman" w:cs="Helvetica"/>
        </w:rPr>
        <w:t xml:space="preserve">Both the chemicals, ATVs used to spray, will cause harm to nests, eggs, nestlings, </w:t>
      </w:r>
      <w:r w:rsidRPr="004F2F0E">
        <w:rPr>
          <w:rFonts w:ascii="Times New Roman" w:hAnsi="Times New Roman" w:cs="Helvetica"/>
        </w:rPr>
        <w:t>There is no avoidance for drainage networks lacking perennial flows – so chemicals can be immediately flushed into streams if runoff occurs.</w:t>
      </w:r>
    </w:p>
    <w:p w14:paraId="4D92FE08" w14:textId="77777777" w:rsidR="008E1D99" w:rsidRPr="004F2F0E" w:rsidRDefault="008E1D99" w:rsidP="008E1D99">
      <w:pPr>
        <w:widowControl w:val="0"/>
        <w:autoSpaceDE w:val="0"/>
        <w:autoSpaceDN w:val="0"/>
        <w:adjustRightInd w:val="0"/>
        <w:rPr>
          <w:rFonts w:ascii="Times New Roman" w:hAnsi="Times New Roman" w:cs="Helvetica"/>
        </w:rPr>
      </w:pPr>
    </w:p>
    <w:p w14:paraId="1B286841"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DEIS p. 25 claims “precise herbicide application” would take place near streams – yet the EIS goes on to propose massive amounts of aerial herbicide use</w:t>
      </w:r>
      <w:r>
        <w:rPr>
          <w:rFonts w:ascii="Times New Roman" w:hAnsi="Times New Roman" w:cs="Helvetica"/>
        </w:rPr>
        <w:t>. I</w:t>
      </w:r>
      <w:r w:rsidRPr="004F2F0E">
        <w:rPr>
          <w:rFonts w:ascii="Times New Roman" w:hAnsi="Times New Roman" w:cs="Helvetica"/>
        </w:rPr>
        <w:t xml:space="preserve">t is impossible to effectively control drift in rugged wild lands settings and watersheds that characterize Idaho’s wild Forest landscapes. </w:t>
      </w:r>
    </w:p>
    <w:p w14:paraId="783435F0" w14:textId="77777777" w:rsidR="008E1D99" w:rsidRPr="004F2F0E" w:rsidRDefault="008E1D99" w:rsidP="008E1D99">
      <w:pPr>
        <w:widowControl w:val="0"/>
        <w:autoSpaceDE w:val="0"/>
        <w:autoSpaceDN w:val="0"/>
        <w:adjustRightInd w:val="0"/>
        <w:rPr>
          <w:rFonts w:ascii="Times New Roman" w:hAnsi="Times New Roman" w:cs="Helvetica"/>
        </w:rPr>
      </w:pPr>
    </w:p>
    <w:p w14:paraId="06063E76"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The BMPs allow toxic chemical use – including near water – during unacceptably high wind speeds. </w:t>
      </w:r>
    </w:p>
    <w:p w14:paraId="3896FB86" w14:textId="77777777" w:rsidR="008E1D99" w:rsidRPr="004F2F0E" w:rsidRDefault="008E1D99" w:rsidP="008E1D99">
      <w:pPr>
        <w:widowControl w:val="0"/>
        <w:autoSpaceDE w:val="0"/>
        <w:autoSpaceDN w:val="0"/>
        <w:adjustRightInd w:val="0"/>
        <w:rPr>
          <w:rFonts w:ascii="Times New Roman" w:hAnsi="Times New Roman" w:cs="Helvetica"/>
        </w:rPr>
      </w:pPr>
    </w:p>
    <w:p w14:paraId="133C2889" w14:textId="77777777" w:rsidR="008E1D99" w:rsidRPr="004F2F0E" w:rsidRDefault="008E1D99" w:rsidP="008E1D99">
      <w:pPr>
        <w:widowControl w:val="0"/>
        <w:autoSpaceDE w:val="0"/>
        <w:autoSpaceDN w:val="0"/>
        <w:adjustRightInd w:val="0"/>
        <w:rPr>
          <w:rFonts w:ascii="Times New Roman" w:hAnsi="Times New Roman" w:cs="Helvetica"/>
        </w:rPr>
      </w:pPr>
      <w:hyperlink r:id="rId10" w:history="1">
        <w:r w:rsidRPr="004F2F0E">
          <w:rPr>
            <w:rStyle w:val="Hyperlink"/>
            <w:rFonts w:ascii="Times New Roman" w:hAnsi="Times New Roman" w:cs="Helvetica"/>
          </w:rPr>
          <w:t>http://agfax.com/2015/03/25/licking-your-finger-wont-cut-it-dont-let-the-wind-get-you-in-trouble-while-spraying-dtn/</w:t>
        </w:r>
      </w:hyperlink>
    </w:p>
    <w:p w14:paraId="05EBD5FB" w14:textId="77777777" w:rsidR="008E1D99" w:rsidRPr="004F2F0E" w:rsidRDefault="008E1D99" w:rsidP="008E1D99">
      <w:pPr>
        <w:widowControl w:val="0"/>
        <w:autoSpaceDE w:val="0"/>
        <w:autoSpaceDN w:val="0"/>
        <w:adjustRightInd w:val="0"/>
        <w:rPr>
          <w:rFonts w:ascii="Times New Roman" w:hAnsi="Times New Roman" w:cs="Helvetica"/>
        </w:rPr>
      </w:pPr>
    </w:p>
    <w:p w14:paraId="437CB93A"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The greatly increased herbicide use and reckless and dangerous aerial spraying is likely to result in chemical trespass. </w:t>
      </w:r>
    </w:p>
    <w:p w14:paraId="22DAC502" w14:textId="77777777" w:rsidR="008E1D99" w:rsidRPr="004F2F0E" w:rsidRDefault="008E1D99" w:rsidP="008E1D99">
      <w:pPr>
        <w:widowControl w:val="0"/>
        <w:autoSpaceDE w:val="0"/>
        <w:autoSpaceDN w:val="0"/>
        <w:adjustRightInd w:val="0"/>
        <w:rPr>
          <w:rFonts w:ascii="Times New Roman" w:hAnsi="Times New Roman" w:cs="Helvetica"/>
        </w:rPr>
      </w:pPr>
      <w:hyperlink r:id="rId11" w:history="1">
        <w:r w:rsidRPr="004F2F0E">
          <w:rPr>
            <w:rStyle w:val="Hyperlink"/>
            <w:rFonts w:ascii="Times New Roman" w:hAnsi="Times New Roman" w:cs="Helvetica"/>
          </w:rPr>
          <w:t>http://www.beyondtoxics.org/work/safe-public-places/chemical-trespass-human-rights/</w:t>
        </w:r>
      </w:hyperlink>
    </w:p>
    <w:p w14:paraId="3DC49686" w14:textId="77777777" w:rsidR="008E1D99" w:rsidRPr="004F2F0E" w:rsidRDefault="008E1D99" w:rsidP="008E1D99">
      <w:pPr>
        <w:widowControl w:val="0"/>
        <w:autoSpaceDE w:val="0"/>
        <w:autoSpaceDN w:val="0"/>
        <w:adjustRightInd w:val="0"/>
        <w:rPr>
          <w:rFonts w:ascii="Times New Roman" w:hAnsi="Times New Roman" w:cs="Helvetica"/>
        </w:rPr>
      </w:pPr>
    </w:p>
    <w:p w14:paraId="39CF6062"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Alternative 3 </w:t>
      </w:r>
      <w:r>
        <w:rPr>
          <w:rFonts w:ascii="Times New Roman" w:hAnsi="Times New Roman" w:cs="Helvetica"/>
        </w:rPr>
        <w:t xml:space="preserve">Proposed Action </w:t>
      </w:r>
      <w:r w:rsidRPr="004F2F0E">
        <w:rPr>
          <w:rFonts w:ascii="Times New Roman" w:hAnsi="Times New Roman" w:cs="Helvetica"/>
        </w:rPr>
        <w:t>uses the same old failed Forest methods – but on steroids</w:t>
      </w:r>
      <w:r>
        <w:rPr>
          <w:rFonts w:ascii="Times New Roman" w:hAnsi="Times New Roman" w:cs="Helvetica"/>
        </w:rPr>
        <w:t xml:space="preserve"> and adds in massive aerial applications</w:t>
      </w:r>
      <w:r w:rsidRPr="004F2F0E">
        <w:rPr>
          <w:rFonts w:ascii="Times New Roman" w:hAnsi="Times New Roman" w:cs="Helvetica"/>
        </w:rPr>
        <w:t>. It increases the acreage, imposes massive aerial spraying, and leaves the door open for dangerous new chemicals to be applied.</w:t>
      </w:r>
    </w:p>
    <w:p w14:paraId="63B150F0" w14:textId="77777777" w:rsidR="008E1D99" w:rsidRPr="004F2F0E" w:rsidRDefault="008E1D99" w:rsidP="008E1D99">
      <w:pPr>
        <w:widowControl w:val="0"/>
        <w:autoSpaceDE w:val="0"/>
        <w:autoSpaceDN w:val="0"/>
        <w:adjustRightInd w:val="0"/>
        <w:rPr>
          <w:rFonts w:ascii="Times New Roman" w:hAnsi="Times New Roman" w:cs="Helvetica"/>
        </w:rPr>
      </w:pPr>
    </w:p>
    <w:p w14:paraId="247AF004"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The Forest here contradicts its claims made in innumerable </w:t>
      </w:r>
      <w:r>
        <w:rPr>
          <w:rFonts w:ascii="Times New Roman" w:hAnsi="Times New Roman" w:cs="Helvetica"/>
        </w:rPr>
        <w:t xml:space="preserve">veg </w:t>
      </w:r>
      <w:r w:rsidRPr="004F2F0E">
        <w:rPr>
          <w:rFonts w:ascii="Times New Roman" w:hAnsi="Times New Roman" w:cs="Helvetica"/>
        </w:rPr>
        <w:t>treatment NEPA documents – i.e. that lands need MORE fire or other disturbance. Here when it is proposing the massive INCREASE in herbicide use</w:t>
      </w:r>
      <w:r>
        <w:rPr>
          <w:rFonts w:ascii="Times New Roman" w:hAnsi="Times New Roman" w:cs="Helvetica"/>
        </w:rPr>
        <w:t xml:space="preserve"> EIS p. 28 tries </w:t>
      </w:r>
      <w:r w:rsidRPr="004F2F0E">
        <w:rPr>
          <w:rFonts w:ascii="Times New Roman" w:hAnsi="Times New Roman" w:cs="Helvetica"/>
        </w:rPr>
        <w:t>t</w:t>
      </w:r>
      <w:r>
        <w:rPr>
          <w:rFonts w:ascii="Times New Roman" w:hAnsi="Times New Roman" w:cs="Helvetica"/>
        </w:rPr>
        <w:t>o</w:t>
      </w:r>
      <w:r w:rsidRPr="004F2F0E">
        <w:rPr>
          <w:rFonts w:ascii="Times New Roman" w:hAnsi="Times New Roman" w:cs="Helvetica"/>
        </w:rPr>
        <w:t xml:space="preserve"> claim “uncharacteristic</w:t>
      </w:r>
      <w:r>
        <w:rPr>
          <w:rFonts w:ascii="Times New Roman" w:hAnsi="Times New Roman" w:cs="Helvetica"/>
        </w:rPr>
        <w:t>” big fires are to blame</w:t>
      </w:r>
      <w:r w:rsidRPr="004F2F0E">
        <w:rPr>
          <w:rFonts w:ascii="Times New Roman" w:hAnsi="Times New Roman" w:cs="Helvetica"/>
        </w:rPr>
        <w:t xml:space="preserve"> for the massive </w:t>
      </w:r>
      <w:r>
        <w:rPr>
          <w:rFonts w:ascii="Times New Roman" w:hAnsi="Times New Roman" w:cs="Helvetica"/>
        </w:rPr>
        <w:t xml:space="preserve">toxics </w:t>
      </w:r>
      <w:r w:rsidRPr="004F2F0E">
        <w:rPr>
          <w:rFonts w:ascii="Times New Roman" w:hAnsi="Times New Roman" w:cs="Helvetica"/>
        </w:rPr>
        <w:t xml:space="preserve">increase – 20,000 acres inside fires areas, and 20,000 acres elsewhere. Please provide detailed analysis of just how the Forest addresses HRV, FRCC, and fire return and disturbance intervals in its “treatment” documents vs. how the Forest here trying to use fire as a reason for massive expansion of herbicides. The Forest ignores analysis of its own post-fire policies – salvage logging, leaving many roads open, and grazing after a mere couple years of rest – </w:t>
      </w:r>
      <w:r>
        <w:rPr>
          <w:rFonts w:ascii="Times New Roman" w:hAnsi="Times New Roman" w:cs="Helvetica"/>
        </w:rPr>
        <w:t xml:space="preserve">and the role of all of these factors </w:t>
      </w:r>
      <w:r w:rsidRPr="004F2F0E">
        <w:rPr>
          <w:rFonts w:ascii="Times New Roman" w:hAnsi="Times New Roman" w:cs="Helvetica"/>
        </w:rPr>
        <w:t>in causing weed proliferation. We are also very concerned that the Forest’s sudden need for large-scale aerial herbiciding has to do with further industrializing logging practices, or biomass “mining” exploitation  - or other intensive weed-promoting disturbances. See:</w:t>
      </w:r>
    </w:p>
    <w:p w14:paraId="1B56815A" w14:textId="77777777" w:rsidR="008E1D99" w:rsidRPr="004F2F0E" w:rsidRDefault="008E1D99" w:rsidP="008E1D99">
      <w:pPr>
        <w:widowControl w:val="0"/>
        <w:autoSpaceDE w:val="0"/>
        <w:autoSpaceDN w:val="0"/>
        <w:adjustRightInd w:val="0"/>
        <w:rPr>
          <w:rFonts w:ascii="Times New Roman" w:hAnsi="Times New Roman" w:cs="Helvetica"/>
        </w:rPr>
      </w:pPr>
    </w:p>
    <w:p w14:paraId="60AD2080" w14:textId="77777777" w:rsidR="008E1D99" w:rsidRPr="004F2F0E" w:rsidRDefault="008E1D99" w:rsidP="008E1D99">
      <w:pPr>
        <w:widowControl w:val="0"/>
        <w:autoSpaceDE w:val="0"/>
        <w:autoSpaceDN w:val="0"/>
        <w:adjustRightInd w:val="0"/>
        <w:rPr>
          <w:rFonts w:ascii="Times New Roman" w:hAnsi="Times New Roman" w:cs="Helvetica"/>
        </w:rPr>
      </w:pPr>
      <w:hyperlink r:id="rId12" w:history="1">
        <w:r w:rsidRPr="004F2F0E">
          <w:rPr>
            <w:rStyle w:val="Hyperlink"/>
            <w:rFonts w:ascii="Times New Roman" w:hAnsi="Times New Roman" w:cs="Helvetica"/>
          </w:rPr>
          <w:t>http://www.beyondtoxics.org/work/pesticide-reform/forestry-pesticide-project/</w:t>
        </w:r>
      </w:hyperlink>
    </w:p>
    <w:p w14:paraId="6CC4C14A" w14:textId="77777777" w:rsidR="008E1D99" w:rsidRPr="004F2F0E" w:rsidRDefault="008E1D99" w:rsidP="008E1D99">
      <w:pPr>
        <w:widowControl w:val="0"/>
        <w:autoSpaceDE w:val="0"/>
        <w:autoSpaceDN w:val="0"/>
        <w:adjustRightInd w:val="0"/>
        <w:rPr>
          <w:rFonts w:ascii="Times New Roman" w:hAnsi="Times New Roman" w:cs="Helvetica"/>
        </w:rPr>
      </w:pPr>
    </w:p>
    <w:p w14:paraId="53381836"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Table 2-4 shows how meager and minimal any Forest “</w:t>
      </w:r>
      <w:r>
        <w:rPr>
          <w:rFonts w:ascii="Times New Roman" w:hAnsi="Times New Roman" w:cs="Helvetica"/>
        </w:rPr>
        <w:t>Manual</w:t>
      </w:r>
      <w:r w:rsidRPr="004F2F0E">
        <w:rPr>
          <w:rFonts w:ascii="Times New Roman" w:hAnsi="Times New Roman" w:cs="Helvetica"/>
        </w:rPr>
        <w:t>” treatment would be – a mere 2,000 acres “routine” use - while radically increasing aerial herbicide.</w:t>
      </w:r>
    </w:p>
    <w:p w14:paraId="2A05B1DA" w14:textId="77777777" w:rsidR="008E1D99" w:rsidRPr="004F2F0E" w:rsidRDefault="008E1D99" w:rsidP="008E1D99">
      <w:pPr>
        <w:widowControl w:val="0"/>
        <w:autoSpaceDE w:val="0"/>
        <w:autoSpaceDN w:val="0"/>
        <w:adjustRightInd w:val="0"/>
        <w:rPr>
          <w:rFonts w:ascii="Times New Roman" w:hAnsi="Times New Roman" w:cs="Helvetica"/>
        </w:rPr>
      </w:pPr>
    </w:p>
    <w:p w14:paraId="3784B0B1"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Table 2-4 claims the herbicides would be used up to five years post-wildfire – yet the text does not seem to place limits.</w:t>
      </w:r>
    </w:p>
    <w:p w14:paraId="787B4E7D" w14:textId="77777777" w:rsidR="008E1D99" w:rsidRPr="004F2F0E" w:rsidRDefault="008E1D99" w:rsidP="008E1D99">
      <w:pPr>
        <w:widowControl w:val="0"/>
        <w:autoSpaceDE w:val="0"/>
        <w:autoSpaceDN w:val="0"/>
        <w:adjustRightInd w:val="0"/>
        <w:rPr>
          <w:rFonts w:ascii="Times New Roman" w:hAnsi="Times New Roman" w:cs="Helvetica"/>
        </w:rPr>
      </w:pPr>
    </w:p>
    <w:p w14:paraId="2D7F0999"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Table 2-5 is supposed to show priorities. It shows the forest has abandoned eradication unless the species is a brand new weed. This means, once weeds are present, the Forest can put them on a diet of herbicide in perpetuity. </w:t>
      </w:r>
    </w:p>
    <w:p w14:paraId="7D9FF38B" w14:textId="77777777" w:rsidR="008E1D99" w:rsidRPr="004F2F0E" w:rsidRDefault="008E1D99" w:rsidP="008E1D99">
      <w:pPr>
        <w:widowControl w:val="0"/>
        <w:autoSpaceDE w:val="0"/>
        <w:autoSpaceDN w:val="0"/>
        <w:adjustRightInd w:val="0"/>
        <w:rPr>
          <w:rFonts w:ascii="Times New Roman" w:hAnsi="Times New Roman" w:cs="Helvetica"/>
        </w:rPr>
      </w:pPr>
    </w:p>
    <w:p w14:paraId="7C4F07D7"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What is meant by “utilize indirect suppression” where practicable? </w:t>
      </w:r>
    </w:p>
    <w:p w14:paraId="7EECB61E" w14:textId="77777777" w:rsidR="008E1D99" w:rsidRPr="004F2F0E" w:rsidRDefault="008E1D99" w:rsidP="008E1D99">
      <w:pPr>
        <w:widowControl w:val="0"/>
        <w:autoSpaceDE w:val="0"/>
        <w:autoSpaceDN w:val="0"/>
        <w:adjustRightInd w:val="0"/>
        <w:rPr>
          <w:rFonts w:ascii="Times New Roman" w:hAnsi="Times New Roman" w:cs="Helvetica"/>
        </w:rPr>
      </w:pPr>
    </w:p>
    <w:p w14:paraId="5A139635"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EDRR is no different from wha</w:t>
      </w:r>
      <w:r>
        <w:rPr>
          <w:rFonts w:ascii="Times New Roman" w:hAnsi="Times New Roman" w:cs="Helvetica"/>
        </w:rPr>
        <w:t>t has already been occurring</w:t>
      </w:r>
      <w:r w:rsidRPr="004F2F0E">
        <w:rPr>
          <w:rFonts w:ascii="Times New Roman" w:hAnsi="Times New Roman" w:cs="Helvetica"/>
        </w:rPr>
        <w:t>, and which has failed to limit large-scale weed expansion. The Forest att</w:t>
      </w:r>
      <w:r>
        <w:rPr>
          <w:rFonts w:ascii="Times New Roman" w:hAnsi="Times New Roman" w:cs="Helvetica"/>
        </w:rPr>
        <w:t>empts to claim</w:t>
      </w:r>
      <w:r w:rsidRPr="004F2F0E">
        <w:rPr>
          <w:rFonts w:ascii="Times New Roman" w:hAnsi="Times New Roman" w:cs="Helvetica"/>
        </w:rPr>
        <w:t xml:space="preserve"> EDRR as something NEW </w:t>
      </w:r>
      <w:r>
        <w:rPr>
          <w:rFonts w:ascii="Times New Roman" w:hAnsi="Times New Roman" w:cs="Helvetica"/>
        </w:rPr>
        <w:t xml:space="preserve">to aid </w:t>
      </w:r>
      <w:r w:rsidRPr="004F2F0E">
        <w:rPr>
          <w:rFonts w:ascii="Times New Roman" w:hAnsi="Times New Roman" w:cs="Helvetica"/>
        </w:rPr>
        <w:t>with “adaptive</w:t>
      </w:r>
      <w:r>
        <w:rPr>
          <w:rFonts w:ascii="Times New Roman" w:hAnsi="Times New Roman" w:cs="Helvetica"/>
        </w:rPr>
        <w:t xml:space="preserve"> ma</w:t>
      </w:r>
      <w:r w:rsidRPr="004F2F0E">
        <w:rPr>
          <w:rFonts w:ascii="Times New Roman" w:hAnsi="Times New Roman" w:cs="Helvetica"/>
        </w:rPr>
        <w:t>n</w:t>
      </w:r>
      <w:r>
        <w:rPr>
          <w:rFonts w:ascii="Times New Roman" w:hAnsi="Times New Roman" w:cs="Helvetica"/>
        </w:rPr>
        <w:t>a</w:t>
      </w:r>
      <w:r w:rsidRPr="004F2F0E">
        <w:rPr>
          <w:rFonts w:ascii="Times New Roman" w:hAnsi="Times New Roman" w:cs="Helvetica"/>
        </w:rPr>
        <w:t>gem</w:t>
      </w:r>
      <w:r>
        <w:rPr>
          <w:rFonts w:ascii="Times New Roman" w:hAnsi="Times New Roman" w:cs="Helvetica"/>
        </w:rPr>
        <w:t>e</w:t>
      </w:r>
      <w:r w:rsidRPr="004F2F0E">
        <w:rPr>
          <w:rFonts w:ascii="Times New Roman" w:hAnsi="Times New Roman" w:cs="Helvetica"/>
        </w:rPr>
        <w:t>nt”. The AM described here is no different from what has alre</w:t>
      </w:r>
      <w:r>
        <w:rPr>
          <w:rFonts w:ascii="Times New Roman" w:hAnsi="Times New Roman" w:cs="Helvetica"/>
        </w:rPr>
        <w:t>ady been taking place, and</w:t>
      </w:r>
      <w:r w:rsidRPr="004F2F0E">
        <w:rPr>
          <w:rFonts w:ascii="Times New Roman" w:hAnsi="Times New Roman" w:cs="Helvetica"/>
        </w:rPr>
        <w:t xml:space="preserve"> has failed to prevent radical expansion of weeds (and the forest’s zeal for herbicide use). </w:t>
      </w:r>
    </w:p>
    <w:p w14:paraId="3C764C17" w14:textId="77777777" w:rsidR="008E1D99" w:rsidRPr="004F2F0E" w:rsidRDefault="008E1D99" w:rsidP="008E1D99">
      <w:pPr>
        <w:widowControl w:val="0"/>
        <w:autoSpaceDE w:val="0"/>
        <w:autoSpaceDN w:val="0"/>
        <w:adjustRightInd w:val="0"/>
        <w:rPr>
          <w:rFonts w:ascii="Times New Roman" w:hAnsi="Times New Roman" w:cs="Helvetica"/>
        </w:rPr>
      </w:pPr>
    </w:p>
    <w:p w14:paraId="2151EA38"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Alarmingly, the Forest places no limits on the new substances tha</w:t>
      </w:r>
      <w:r>
        <w:rPr>
          <w:rFonts w:ascii="Times New Roman" w:hAnsi="Times New Roman" w:cs="Helvetica"/>
        </w:rPr>
        <w:t>t</w:t>
      </w:r>
      <w:r w:rsidRPr="004F2F0E">
        <w:rPr>
          <w:rFonts w:ascii="Times New Roman" w:hAnsi="Times New Roman" w:cs="Helvetica"/>
        </w:rPr>
        <w:t xml:space="preserve"> could be used –</w:t>
      </w:r>
      <w:r>
        <w:rPr>
          <w:rFonts w:ascii="Times New Roman" w:hAnsi="Times New Roman" w:cs="Helvetica"/>
        </w:rPr>
        <w:t xml:space="preserve"> especially toxic chemical herb</w:t>
      </w:r>
      <w:r w:rsidRPr="004F2F0E">
        <w:rPr>
          <w:rFonts w:ascii="Times New Roman" w:hAnsi="Times New Roman" w:cs="Helvetica"/>
        </w:rPr>
        <w:t>icides.</w:t>
      </w:r>
    </w:p>
    <w:p w14:paraId="5E933458" w14:textId="77777777" w:rsidR="008E1D99" w:rsidRPr="004F2F0E" w:rsidRDefault="008E1D99" w:rsidP="008E1D99">
      <w:pPr>
        <w:widowControl w:val="0"/>
        <w:autoSpaceDE w:val="0"/>
        <w:autoSpaceDN w:val="0"/>
        <w:adjustRightInd w:val="0"/>
        <w:rPr>
          <w:rFonts w:ascii="Times New Roman" w:hAnsi="Times New Roman" w:cs="Helvetica"/>
        </w:rPr>
      </w:pPr>
    </w:p>
    <w:p w14:paraId="504BF12E"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Here the Forest mentions new technology</w:t>
      </w:r>
      <w:r>
        <w:rPr>
          <w:rFonts w:ascii="Times New Roman" w:hAnsi="Times New Roman" w:cs="Helvetica"/>
        </w:rPr>
        <w:t xml:space="preserve"> and b</w:t>
      </w:r>
      <w:r w:rsidRPr="004F2F0E">
        <w:rPr>
          <w:rFonts w:ascii="Times New Roman" w:hAnsi="Times New Roman" w:cs="Helvetica"/>
        </w:rPr>
        <w:t>iocontrols – WHY isn't</w:t>
      </w:r>
      <w:r>
        <w:rPr>
          <w:rFonts w:ascii="Times New Roman" w:hAnsi="Times New Roman" w:cs="Helvetica"/>
        </w:rPr>
        <w:t xml:space="preserve"> the F</w:t>
      </w:r>
      <w:r w:rsidRPr="004F2F0E">
        <w:rPr>
          <w:rFonts w:ascii="Times New Roman" w:hAnsi="Times New Roman" w:cs="Helvetica"/>
        </w:rPr>
        <w:t xml:space="preserve">orest proposing to use biocontrols in greater amounts than the toxic chemical herbicides where helicopter spraying costs </w:t>
      </w:r>
      <w:r>
        <w:rPr>
          <w:rFonts w:ascii="Times New Roman" w:hAnsi="Times New Roman" w:cs="Helvetica"/>
        </w:rPr>
        <w:t>$</w:t>
      </w:r>
      <w:r w:rsidRPr="004F2F0E">
        <w:rPr>
          <w:rFonts w:ascii="Times New Roman" w:hAnsi="Times New Roman" w:cs="Helvetica"/>
        </w:rPr>
        <w:t>600 an hour or m</w:t>
      </w:r>
      <w:r>
        <w:rPr>
          <w:rFonts w:ascii="Times New Roman" w:hAnsi="Times New Roman" w:cs="Helvetica"/>
        </w:rPr>
        <w:t>o</w:t>
      </w:r>
      <w:r w:rsidRPr="004F2F0E">
        <w:rPr>
          <w:rFonts w:ascii="Times New Roman" w:hAnsi="Times New Roman" w:cs="Helvetica"/>
        </w:rPr>
        <w:t>re – for the aircraft alone???</w:t>
      </w:r>
    </w:p>
    <w:p w14:paraId="0C704A0E" w14:textId="77777777" w:rsidR="008E1D99" w:rsidRPr="004F2F0E" w:rsidRDefault="008E1D99" w:rsidP="008E1D99">
      <w:pPr>
        <w:widowControl w:val="0"/>
        <w:autoSpaceDE w:val="0"/>
        <w:autoSpaceDN w:val="0"/>
        <w:adjustRightInd w:val="0"/>
        <w:rPr>
          <w:rFonts w:ascii="Times New Roman" w:hAnsi="Times New Roman" w:cs="Helvetica"/>
        </w:rPr>
      </w:pPr>
    </w:p>
    <w:p w14:paraId="4AD5B47B"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The AM does not ev</w:t>
      </w:r>
      <w:r>
        <w:rPr>
          <w:rFonts w:ascii="Times New Roman" w:hAnsi="Times New Roman" w:cs="Helvetica"/>
        </w:rPr>
        <w:t>en require any new EIS or N</w:t>
      </w:r>
      <w:r w:rsidRPr="004F2F0E">
        <w:rPr>
          <w:rFonts w:ascii="Times New Roman" w:hAnsi="Times New Roman" w:cs="Helvetica"/>
        </w:rPr>
        <w:t xml:space="preserve">EPA </w:t>
      </w:r>
      <w:r>
        <w:rPr>
          <w:rFonts w:ascii="Times New Roman" w:hAnsi="Times New Roman" w:cs="Helvetica"/>
        </w:rPr>
        <w:t xml:space="preserve">at least at the level of an EA </w:t>
      </w:r>
      <w:r w:rsidRPr="004F2F0E">
        <w:rPr>
          <w:rFonts w:ascii="Times New Roman" w:hAnsi="Times New Roman" w:cs="Helvetica"/>
        </w:rPr>
        <w:t>prior to use of drastic new chemicals. This is a dangerous and unsafe management scheme with high r</w:t>
      </w:r>
      <w:r>
        <w:rPr>
          <w:rFonts w:ascii="Times New Roman" w:hAnsi="Times New Roman" w:cs="Helvetica"/>
        </w:rPr>
        <w:t>i</w:t>
      </w:r>
      <w:r w:rsidRPr="004F2F0E">
        <w:rPr>
          <w:rFonts w:ascii="Times New Roman" w:hAnsi="Times New Roman" w:cs="Helvetica"/>
        </w:rPr>
        <w:t>sk to public lads, waters, terrestrial</w:t>
      </w:r>
      <w:r>
        <w:rPr>
          <w:rFonts w:ascii="Times New Roman" w:hAnsi="Times New Roman" w:cs="Helvetica"/>
        </w:rPr>
        <w:t xml:space="preserve"> and aquatic</w:t>
      </w:r>
      <w:r w:rsidRPr="004F2F0E">
        <w:rPr>
          <w:rFonts w:ascii="Times New Roman" w:hAnsi="Times New Roman" w:cs="Helvetica"/>
        </w:rPr>
        <w:t xml:space="preserve"> biota, rare plants, and recreational users and ne</w:t>
      </w:r>
      <w:r>
        <w:rPr>
          <w:rFonts w:ascii="Times New Roman" w:hAnsi="Times New Roman" w:cs="Helvetica"/>
        </w:rPr>
        <w:t>i</w:t>
      </w:r>
      <w:r w:rsidRPr="004F2F0E">
        <w:rPr>
          <w:rFonts w:ascii="Times New Roman" w:hAnsi="Times New Roman" w:cs="Helvetica"/>
        </w:rPr>
        <w:t>ghbors of the Forest.</w:t>
      </w:r>
    </w:p>
    <w:p w14:paraId="0379B1C6" w14:textId="77777777" w:rsidR="008E1D99" w:rsidRPr="004F2F0E" w:rsidRDefault="008E1D99" w:rsidP="008E1D99">
      <w:pPr>
        <w:widowControl w:val="0"/>
        <w:autoSpaceDE w:val="0"/>
        <w:autoSpaceDN w:val="0"/>
        <w:adjustRightInd w:val="0"/>
        <w:rPr>
          <w:rFonts w:ascii="Times New Roman" w:hAnsi="Times New Roman" w:cs="Helvetica"/>
        </w:rPr>
      </w:pPr>
    </w:p>
    <w:p w14:paraId="6EA5994C" w14:textId="77777777" w:rsidR="008E1D99"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Again, the AM Figure 2-1 is p</w:t>
      </w:r>
      <w:r>
        <w:rPr>
          <w:rFonts w:ascii="Times New Roman" w:hAnsi="Times New Roman" w:cs="Helvetica"/>
        </w:rPr>
        <w:t>retty much what already takes p</w:t>
      </w:r>
      <w:r w:rsidRPr="004F2F0E">
        <w:rPr>
          <w:rFonts w:ascii="Times New Roman" w:hAnsi="Times New Roman" w:cs="Helvetica"/>
        </w:rPr>
        <w:t>l</w:t>
      </w:r>
      <w:r>
        <w:rPr>
          <w:rFonts w:ascii="Times New Roman" w:hAnsi="Times New Roman" w:cs="Helvetica"/>
        </w:rPr>
        <w:t>a</w:t>
      </w:r>
      <w:r w:rsidRPr="004F2F0E">
        <w:rPr>
          <w:rFonts w:ascii="Times New Roman" w:hAnsi="Times New Roman" w:cs="Helvetica"/>
        </w:rPr>
        <w:t>ce and has failed to effectively address the problems.</w:t>
      </w:r>
    </w:p>
    <w:p w14:paraId="61F6E46E" w14:textId="77777777" w:rsidR="008E1D99" w:rsidRDefault="008E1D99" w:rsidP="008E1D99">
      <w:pPr>
        <w:widowControl w:val="0"/>
        <w:autoSpaceDE w:val="0"/>
        <w:autoSpaceDN w:val="0"/>
        <w:adjustRightInd w:val="0"/>
        <w:rPr>
          <w:rFonts w:ascii="Times New Roman" w:hAnsi="Times New Roman" w:cs="Helvetica"/>
        </w:rPr>
      </w:pPr>
    </w:p>
    <w:p w14:paraId="57A6387C" w14:textId="77777777" w:rsidR="008E1D99" w:rsidRPr="00B01B1C" w:rsidRDefault="008E1D99" w:rsidP="008E1D99">
      <w:pPr>
        <w:widowControl w:val="0"/>
        <w:autoSpaceDE w:val="0"/>
        <w:autoSpaceDN w:val="0"/>
        <w:adjustRightInd w:val="0"/>
        <w:rPr>
          <w:rFonts w:ascii="Times New Roman" w:hAnsi="Times New Roman" w:cs="Helvetica"/>
          <w:b/>
        </w:rPr>
      </w:pPr>
      <w:r w:rsidRPr="00B01B1C">
        <w:rPr>
          <w:rFonts w:ascii="Times New Roman" w:hAnsi="Times New Roman" w:cs="Helvetica"/>
          <w:b/>
        </w:rPr>
        <w:t>Targeted Grazing Perpetuates  - and May Exacerbate - Weed Problems. It endangers the Public.</w:t>
      </w:r>
    </w:p>
    <w:p w14:paraId="1ED1D5CD" w14:textId="77777777" w:rsidR="008E1D99" w:rsidRPr="004F2F0E" w:rsidRDefault="008E1D99" w:rsidP="008E1D99">
      <w:pPr>
        <w:widowControl w:val="0"/>
        <w:autoSpaceDE w:val="0"/>
        <w:autoSpaceDN w:val="0"/>
        <w:adjustRightInd w:val="0"/>
        <w:rPr>
          <w:rFonts w:ascii="Times New Roman" w:hAnsi="Times New Roman" w:cs="Helvetica"/>
        </w:rPr>
      </w:pPr>
    </w:p>
    <w:p w14:paraId="7303CA66"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We are dismayed that the For</w:t>
      </w:r>
      <w:r>
        <w:rPr>
          <w:rFonts w:ascii="Times New Roman" w:hAnsi="Times New Roman" w:cs="Helvetica"/>
        </w:rPr>
        <w:t>est sneaks “tar</w:t>
      </w:r>
      <w:r w:rsidRPr="004F2F0E">
        <w:rPr>
          <w:rFonts w:ascii="Times New Roman" w:hAnsi="Times New Roman" w:cs="Helvetica"/>
        </w:rPr>
        <w:t>geted grazing” in under “biocontrol” (EIS at 34), 2.2. 3.3.1. See Wuerthner article</w:t>
      </w:r>
      <w:r>
        <w:rPr>
          <w:rFonts w:ascii="Times New Roman" w:hAnsi="Times New Roman" w:cs="Helvetica"/>
        </w:rPr>
        <w:t xml:space="preserve"> Attached</w:t>
      </w:r>
      <w:r w:rsidRPr="004F2F0E">
        <w:rPr>
          <w:rFonts w:ascii="Times New Roman" w:hAnsi="Times New Roman" w:cs="Helvetica"/>
        </w:rPr>
        <w:t>. Under no circumstances should targeted graz</w:t>
      </w:r>
      <w:r>
        <w:rPr>
          <w:rFonts w:ascii="Times New Roman" w:hAnsi="Times New Roman" w:cs="Helvetica"/>
        </w:rPr>
        <w:t>i</w:t>
      </w:r>
      <w:r w:rsidRPr="004F2F0E">
        <w:rPr>
          <w:rFonts w:ascii="Times New Roman" w:hAnsi="Times New Roman" w:cs="Helvetica"/>
        </w:rPr>
        <w:t>ng be allowed. We have extensive experience with targeted gr</w:t>
      </w:r>
      <w:r>
        <w:rPr>
          <w:rFonts w:ascii="Times New Roman" w:hAnsi="Times New Roman" w:cs="Helvetica"/>
        </w:rPr>
        <w:t>azing conducted o</w:t>
      </w:r>
      <w:r w:rsidRPr="004F2F0E">
        <w:rPr>
          <w:rFonts w:ascii="Times New Roman" w:hAnsi="Times New Roman" w:cs="Helvetica"/>
        </w:rPr>
        <w:t>n the Boise foothills with</w:t>
      </w:r>
      <w:r>
        <w:rPr>
          <w:rFonts w:ascii="Times New Roman" w:hAnsi="Times New Roman" w:cs="Helvetica"/>
        </w:rPr>
        <w:t xml:space="preserve"> goats. The goats ate everything</w:t>
      </w:r>
      <w:r w:rsidRPr="004F2F0E">
        <w:rPr>
          <w:rFonts w:ascii="Times New Roman" w:hAnsi="Times New Roman" w:cs="Helvetica"/>
        </w:rPr>
        <w:t xml:space="preserve"> BUT the weeds, including native sh</w:t>
      </w:r>
      <w:r>
        <w:rPr>
          <w:rFonts w:ascii="Times New Roman" w:hAnsi="Times New Roman" w:cs="Helvetica"/>
        </w:rPr>
        <w:t>rubs planted by volunteers following fires. The goats caused an INCREASE in rush skeletonweed. There were dangerous and vicious</w:t>
      </w:r>
      <w:r w:rsidRPr="004F2F0E">
        <w:rPr>
          <w:rFonts w:ascii="Times New Roman" w:hAnsi="Times New Roman" w:cs="Helvetica"/>
        </w:rPr>
        <w:t xml:space="preserve"> guard</w:t>
      </w:r>
      <w:r>
        <w:rPr>
          <w:rFonts w:ascii="Times New Roman" w:hAnsi="Times New Roman" w:cs="Helvetica"/>
        </w:rPr>
        <w:t xml:space="preserve"> do</w:t>
      </w:r>
      <w:r w:rsidRPr="004F2F0E">
        <w:rPr>
          <w:rFonts w:ascii="Times New Roman" w:hAnsi="Times New Roman" w:cs="Helvetica"/>
        </w:rPr>
        <w:t>gs with the goats –</w:t>
      </w:r>
      <w:r>
        <w:rPr>
          <w:rFonts w:ascii="Times New Roman" w:hAnsi="Times New Roman" w:cs="Helvetica"/>
        </w:rPr>
        <w:t xml:space="preserve"> and they atta</w:t>
      </w:r>
      <w:r w:rsidRPr="004F2F0E">
        <w:rPr>
          <w:rFonts w:ascii="Times New Roman" w:hAnsi="Times New Roman" w:cs="Helvetica"/>
        </w:rPr>
        <w:t>cked a bicyclist –resulting in the te</w:t>
      </w:r>
      <w:r>
        <w:rPr>
          <w:rFonts w:ascii="Times New Roman" w:hAnsi="Times New Roman" w:cs="Helvetica"/>
        </w:rPr>
        <w:t>rm</w:t>
      </w:r>
      <w:r w:rsidRPr="004F2F0E">
        <w:rPr>
          <w:rFonts w:ascii="Times New Roman" w:hAnsi="Times New Roman" w:cs="Helvetica"/>
        </w:rPr>
        <w:t>ination</w:t>
      </w:r>
      <w:r>
        <w:rPr>
          <w:rFonts w:ascii="Times New Roman" w:hAnsi="Times New Roman" w:cs="Helvetica"/>
        </w:rPr>
        <w:t xml:space="preserve"> </w:t>
      </w:r>
      <w:r w:rsidRPr="004F2F0E">
        <w:rPr>
          <w:rFonts w:ascii="Times New Roman" w:hAnsi="Times New Roman" w:cs="Helvetica"/>
        </w:rPr>
        <w:t>of the goat program.  It was VERY expens</w:t>
      </w:r>
      <w:r>
        <w:rPr>
          <w:rFonts w:ascii="Times New Roman" w:hAnsi="Times New Roman" w:cs="Helvetica"/>
        </w:rPr>
        <w:t xml:space="preserve">ive and very destructive.  </w:t>
      </w:r>
      <w:r w:rsidRPr="004F2F0E">
        <w:rPr>
          <w:rFonts w:ascii="Times New Roman" w:hAnsi="Times New Roman" w:cs="Helvetica"/>
        </w:rPr>
        <w:t>Beautiful mature and</w:t>
      </w:r>
      <w:r>
        <w:rPr>
          <w:rFonts w:ascii="Times New Roman" w:hAnsi="Times New Roman" w:cs="Helvetica"/>
        </w:rPr>
        <w:t xml:space="preserve"> </w:t>
      </w:r>
      <w:r w:rsidRPr="004F2F0E">
        <w:rPr>
          <w:rFonts w:ascii="Times New Roman" w:hAnsi="Times New Roman" w:cs="Helvetica"/>
        </w:rPr>
        <w:t>old growth</w:t>
      </w:r>
      <w:r>
        <w:rPr>
          <w:rFonts w:ascii="Times New Roman" w:hAnsi="Times New Roman" w:cs="Helvetica"/>
        </w:rPr>
        <w:t xml:space="preserve"> bi</w:t>
      </w:r>
      <w:r w:rsidRPr="004F2F0E">
        <w:rPr>
          <w:rFonts w:ascii="Times New Roman" w:hAnsi="Times New Roman" w:cs="Helvetica"/>
        </w:rPr>
        <w:t>tterbrush were destr</w:t>
      </w:r>
      <w:r>
        <w:rPr>
          <w:rFonts w:ascii="Times New Roman" w:hAnsi="Times New Roman" w:cs="Helvetica"/>
        </w:rPr>
        <w:t>oyed by the goats. Rush skeletonweed ended up increasing</w:t>
      </w:r>
      <w:r w:rsidRPr="004F2F0E">
        <w:rPr>
          <w:rFonts w:ascii="Times New Roman" w:hAnsi="Times New Roman" w:cs="Helvetica"/>
        </w:rPr>
        <w:t xml:space="preserve"> rather t</w:t>
      </w:r>
      <w:r>
        <w:rPr>
          <w:rFonts w:ascii="Times New Roman" w:hAnsi="Times New Roman" w:cs="Helvetica"/>
        </w:rPr>
        <w:t>h</w:t>
      </w:r>
      <w:r w:rsidRPr="004F2F0E">
        <w:rPr>
          <w:rFonts w:ascii="Times New Roman" w:hAnsi="Times New Roman" w:cs="Helvetica"/>
        </w:rPr>
        <w:t>an decreasing.</w:t>
      </w:r>
    </w:p>
    <w:p w14:paraId="73789C58" w14:textId="77777777" w:rsidR="008E1D99" w:rsidRPr="004F2F0E" w:rsidRDefault="008E1D99" w:rsidP="008E1D99">
      <w:pPr>
        <w:widowControl w:val="0"/>
        <w:autoSpaceDE w:val="0"/>
        <w:autoSpaceDN w:val="0"/>
        <w:adjustRightInd w:val="0"/>
        <w:rPr>
          <w:rFonts w:ascii="Times New Roman" w:hAnsi="Times New Roman" w:cs="Helvetica"/>
        </w:rPr>
      </w:pPr>
    </w:p>
    <w:p w14:paraId="7512CE62" w14:textId="77777777" w:rsidR="008E1D99" w:rsidRPr="004F2F0E" w:rsidRDefault="008E1D99" w:rsidP="008E1D99">
      <w:pPr>
        <w:widowControl w:val="0"/>
        <w:autoSpaceDE w:val="0"/>
        <w:autoSpaceDN w:val="0"/>
        <w:adjustRightInd w:val="0"/>
        <w:rPr>
          <w:rFonts w:ascii="Times New Roman" w:hAnsi="Times New Roman" w:cs="Helvetica"/>
        </w:rPr>
      </w:pPr>
      <w:r w:rsidRPr="004F2F0E">
        <w:rPr>
          <w:rFonts w:ascii="Times New Roman" w:hAnsi="Times New Roman" w:cs="Helvetica"/>
        </w:rPr>
        <w:t xml:space="preserve">Further, goats and/or sheep harbor pathogens that can infect bighorns. They also carry Q fever, which can infect humans and contaminate the soil for long periods of time. </w:t>
      </w:r>
      <w:r>
        <w:rPr>
          <w:rFonts w:ascii="Times New Roman" w:hAnsi="Times New Roman" w:cs="Helvetica"/>
        </w:rPr>
        <w:t>All of these adverse effects must be fully analyzed. So to must pollution of waters from livestock waste from any “target” grazing, and damages caused by placing even more fencing and in causing heavy concentrations of livestock.</w:t>
      </w:r>
    </w:p>
    <w:p w14:paraId="6D846D86" w14:textId="77777777" w:rsidR="008E1D99" w:rsidRPr="004F2F0E" w:rsidRDefault="008E1D99" w:rsidP="008E1D99">
      <w:pPr>
        <w:widowControl w:val="0"/>
        <w:autoSpaceDE w:val="0"/>
        <w:autoSpaceDN w:val="0"/>
        <w:adjustRightInd w:val="0"/>
        <w:rPr>
          <w:rFonts w:ascii="Times New Roman" w:hAnsi="Times New Roman" w:cs="Helvetica"/>
        </w:rPr>
      </w:pPr>
    </w:p>
    <w:p w14:paraId="0C6AAB7D" w14:textId="77777777" w:rsidR="008E1D99" w:rsidRPr="004F2F0E" w:rsidRDefault="008E1D99" w:rsidP="008E1D99">
      <w:pPr>
        <w:widowControl w:val="0"/>
        <w:autoSpaceDE w:val="0"/>
        <w:autoSpaceDN w:val="0"/>
        <w:adjustRightInd w:val="0"/>
        <w:rPr>
          <w:rFonts w:ascii="Times New Roman" w:hAnsi="Times New Roman" w:cs="Helvetica"/>
        </w:rPr>
      </w:pPr>
      <w:r>
        <w:rPr>
          <w:rFonts w:ascii="Times New Roman" w:hAnsi="Times New Roman" w:cs="Helvetica"/>
        </w:rPr>
        <w:t>The For</w:t>
      </w:r>
      <w:r w:rsidRPr="004F2F0E">
        <w:rPr>
          <w:rFonts w:ascii="Times New Roman" w:hAnsi="Times New Roman" w:cs="Helvetica"/>
        </w:rPr>
        <w:t>est would</w:t>
      </w:r>
      <w:r>
        <w:rPr>
          <w:rFonts w:ascii="Times New Roman" w:hAnsi="Times New Roman" w:cs="Helvetica"/>
        </w:rPr>
        <w:t xml:space="preserve"> even sub</w:t>
      </w:r>
      <w:r w:rsidRPr="004F2F0E">
        <w:rPr>
          <w:rFonts w:ascii="Times New Roman" w:hAnsi="Times New Roman" w:cs="Helvetica"/>
        </w:rPr>
        <w:t xml:space="preserve">ject Wilderness and </w:t>
      </w:r>
      <w:r>
        <w:rPr>
          <w:rFonts w:ascii="Times New Roman" w:hAnsi="Times New Roman" w:cs="Helvetica"/>
        </w:rPr>
        <w:t>fragile watersheds t</w:t>
      </w:r>
      <w:r w:rsidRPr="004F2F0E">
        <w:rPr>
          <w:rFonts w:ascii="Times New Roman" w:hAnsi="Times New Roman" w:cs="Helvetica"/>
        </w:rPr>
        <w:t>o</w:t>
      </w:r>
      <w:r>
        <w:rPr>
          <w:rFonts w:ascii="Times New Roman" w:hAnsi="Times New Roman" w:cs="Helvetica"/>
        </w:rPr>
        <w:t xml:space="preserve"> many of these same loose, uncertain and of</w:t>
      </w:r>
      <w:r w:rsidRPr="004F2F0E">
        <w:rPr>
          <w:rFonts w:ascii="Times New Roman" w:hAnsi="Times New Roman" w:cs="Helvetica"/>
        </w:rPr>
        <w:t>ten high</w:t>
      </w:r>
      <w:r>
        <w:rPr>
          <w:rFonts w:ascii="Times New Roman" w:hAnsi="Times New Roman" w:cs="Helvetica"/>
        </w:rPr>
        <w:t xml:space="preserve">ly destructive actions. </w:t>
      </w:r>
      <w:r w:rsidRPr="004F2F0E">
        <w:rPr>
          <w:rFonts w:ascii="Times New Roman" w:hAnsi="Times New Roman" w:cs="Helvetica"/>
        </w:rPr>
        <w:t xml:space="preserve"> </w:t>
      </w:r>
    </w:p>
    <w:p w14:paraId="73418CFC"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EIS p. 35</w:t>
      </w:r>
      <w:r w:rsidRPr="004F2F0E">
        <w:rPr>
          <w:rFonts w:ascii="Times New Roman" w:hAnsi="Times New Roman" w:cs="Helvetica"/>
          <w:sz w:val="24"/>
          <w:szCs w:val="24"/>
        </w:rPr>
        <w:t xml:space="preserve"> fails to put safeguards</w:t>
      </w:r>
      <w:r>
        <w:rPr>
          <w:rFonts w:ascii="Times New Roman" w:hAnsi="Times New Roman" w:cs="Helvetica"/>
          <w:sz w:val="24"/>
          <w:szCs w:val="24"/>
        </w:rPr>
        <w:t xml:space="preserve"> </w:t>
      </w:r>
      <w:r w:rsidRPr="004F2F0E">
        <w:rPr>
          <w:rFonts w:ascii="Times New Roman" w:hAnsi="Times New Roman" w:cs="Helvetica"/>
          <w:sz w:val="24"/>
          <w:szCs w:val="24"/>
        </w:rPr>
        <w:t>on aerial spr</w:t>
      </w:r>
      <w:r>
        <w:rPr>
          <w:rFonts w:ascii="Times New Roman" w:hAnsi="Times New Roman" w:cs="Helvetica"/>
          <w:sz w:val="24"/>
          <w:szCs w:val="24"/>
        </w:rPr>
        <w:t>a</w:t>
      </w:r>
      <w:r w:rsidRPr="004F2F0E">
        <w:rPr>
          <w:rFonts w:ascii="Times New Roman" w:hAnsi="Times New Roman" w:cs="Helvetica"/>
          <w:sz w:val="24"/>
          <w:szCs w:val="24"/>
        </w:rPr>
        <w:t>ying</w:t>
      </w:r>
      <w:r>
        <w:rPr>
          <w:rFonts w:ascii="Times New Roman" w:hAnsi="Times New Roman" w:cs="Helvetica"/>
          <w:sz w:val="24"/>
          <w:szCs w:val="24"/>
        </w:rPr>
        <w:t>. In fact, the list of concerns dem</w:t>
      </w:r>
      <w:r w:rsidRPr="004F2F0E">
        <w:rPr>
          <w:rFonts w:ascii="Times New Roman" w:hAnsi="Times New Roman" w:cs="Helvetica"/>
          <w:sz w:val="24"/>
          <w:szCs w:val="24"/>
        </w:rPr>
        <w:t>on</w:t>
      </w:r>
      <w:r>
        <w:rPr>
          <w:rFonts w:ascii="Times New Roman" w:hAnsi="Times New Roman" w:cs="Helvetica"/>
          <w:sz w:val="24"/>
          <w:szCs w:val="24"/>
        </w:rPr>
        <w:t>s</w:t>
      </w:r>
      <w:r w:rsidRPr="004F2F0E">
        <w:rPr>
          <w:rFonts w:ascii="Times New Roman" w:hAnsi="Times New Roman" w:cs="Helvetica"/>
          <w:sz w:val="24"/>
          <w:szCs w:val="24"/>
        </w:rPr>
        <w:t>trate</w:t>
      </w:r>
      <w:r>
        <w:rPr>
          <w:rFonts w:ascii="Times New Roman" w:hAnsi="Times New Roman" w:cs="Helvetica"/>
          <w:sz w:val="24"/>
          <w:szCs w:val="24"/>
        </w:rPr>
        <w:t>s</w:t>
      </w:r>
      <w:r w:rsidRPr="004F2F0E">
        <w:rPr>
          <w:rFonts w:ascii="Times New Roman" w:hAnsi="Times New Roman" w:cs="Helvetica"/>
          <w:sz w:val="24"/>
          <w:szCs w:val="24"/>
        </w:rPr>
        <w:t xml:space="preserve"> why aerial spra</w:t>
      </w:r>
      <w:r>
        <w:rPr>
          <w:rFonts w:ascii="Times New Roman" w:hAnsi="Times New Roman" w:cs="Helvetica"/>
          <w:sz w:val="24"/>
          <w:szCs w:val="24"/>
        </w:rPr>
        <w:t>y</w:t>
      </w:r>
      <w:r w:rsidRPr="004F2F0E">
        <w:rPr>
          <w:rFonts w:ascii="Times New Roman" w:hAnsi="Times New Roman" w:cs="Helvetica"/>
          <w:sz w:val="24"/>
          <w:szCs w:val="24"/>
        </w:rPr>
        <w:t>ing shou</w:t>
      </w:r>
      <w:r>
        <w:rPr>
          <w:rFonts w:ascii="Times New Roman" w:hAnsi="Times New Roman" w:cs="Helvetica"/>
          <w:sz w:val="24"/>
          <w:szCs w:val="24"/>
        </w:rPr>
        <w:t>l</w:t>
      </w:r>
      <w:r w:rsidRPr="004F2F0E">
        <w:rPr>
          <w:rFonts w:ascii="Times New Roman" w:hAnsi="Times New Roman" w:cs="Helvetica"/>
          <w:sz w:val="24"/>
          <w:szCs w:val="24"/>
        </w:rPr>
        <w:t>d</w:t>
      </w:r>
      <w:r>
        <w:rPr>
          <w:rFonts w:ascii="Times New Roman" w:hAnsi="Times New Roman" w:cs="Helvetica"/>
          <w:sz w:val="24"/>
          <w:szCs w:val="24"/>
        </w:rPr>
        <w:t xml:space="preserve"> </w:t>
      </w:r>
      <w:r w:rsidRPr="004F2F0E">
        <w:rPr>
          <w:rFonts w:ascii="Times New Roman" w:hAnsi="Times New Roman" w:cs="Helvetica"/>
          <w:sz w:val="24"/>
          <w:szCs w:val="24"/>
        </w:rPr>
        <w:t xml:space="preserve">not be used: </w:t>
      </w:r>
      <w:r>
        <w:rPr>
          <w:rFonts w:ascii="Times New Roman" w:hAnsi="Times New Roman" w:cs="Helvetica"/>
          <w:sz w:val="24"/>
          <w:szCs w:val="24"/>
        </w:rPr>
        <w:t>T</w:t>
      </w:r>
      <w:r w:rsidRPr="004F2F0E">
        <w:rPr>
          <w:rFonts w:ascii="Times New Roman" w:hAnsi="Times New Roman" w:cs="Helvetica"/>
          <w:sz w:val="24"/>
          <w:szCs w:val="24"/>
        </w:rPr>
        <w:t xml:space="preserve">opography, restricted access (so </w:t>
      </w:r>
      <w:r>
        <w:rPr>
          <w:rFonts w:ascii="Times New Roman" w:hAnsi="Times New Roman" w:cs="Helvetica"/>
          <w:sz w:val="24"/>
          <w:szCs w:val="24"/>
        </w:rPr>
        <w:t>the Forest’s rosy monitoring</w:t>
      </w:r>
      <w:r w:rsidRPr="004F2F0E">
        <w:rPr>
          <w:rFonts w:ascii="Times New Roman" w:hAnsi="Times New Roman" w:cs="Helvetica"/>
          <w:sz w:val="24"/>
          <w:szCs w:val="24"/>
        </w:rPr>
        <w:t xml:space="preserve"> promises will </w:t>
      </w:r>
      <w:r>
        <w:rPr>
          <w:rFonts w:ascii="Times New Roman" w:hAnsi="Times New Roman" w:cs="Helvetica"/>
          <w:sz w:val="24"/>
          <w:szCs w:val="24"/>
        </w:rPr>
        <w:t xml:space="preserve">likely not </w:t>
      </w:r>
      <w:r w:rsidRPr="004F2F0E">
        <w:rPr>
          <w:rFonts w:ascii="Times New Roman" w:hAnsi="Times New Roman" w:cs="Helvetica"/>
          <w:sz w:val="24"/>
          <w:szCs w:val="24"/>
        </w:rPr>
        <w:t xml:space="preserve">be met), personnel safety, </w:t>
      </w:r>
      <w:r>
        <w:rPr>
          <w:rFonts w:ascii="Times New Roman" w:hAnsi="Times New Roman" w:cs="Helvetica"/>
          <w:sz w:val="24"/>
          <w:szCs w:val="24"/>
        </w:rPr>
        <w:t>o</w:t>
      </w:r>
      <w:r w:rsidRPr="004F2F0E">
        <w:rPr>
          <w:rFonts w:ascii="Times New Roman" w:hAnsi="Times New Roman" w:cs="Helvetica"/>
          <w:sz w:val="24"/>
          <w:szCs w:val="24"/>
        </w:rPr>
        <w:t>ther factors</w:t>
      </w:r>
      <w:r>
        <w:rPr>
          <w:rFonts w:ascii="Times New Roman" w:hAnsi="Times New Roman" w:cs="Helvetica"/>
          <w:sz w:val="24"/>
          <w:szCs w:val="24"/>
        </w:rPr>
        <w:t>.</w:t>
      </w:r>
      <w:r w:rsidRPr="004F2F0E">
        <w:rPr>
          <w:rFonts w:ascii="Times New Roman" w:hAnsi="Times New Roman" w:cs="Helvetica"/>
          <w:sz w:val="24"/>
          <w:szCs w:val="24"/>
        </w:rPr>
        <w:t xml:space="preserve"> </w:t>
      </w:r>
    </w:p>
    <w:p w14:paraId="34CA90B1" w14:textId="77777777" w:rsidR="008E1D99" w:rsidRDefault="008E1D99" w:rsidP="008E1D99">
      <w:pPr>
        <w:pStyle w:val="NormalWeb"/>
        <w:rPr>
          <w:rFonts w:ascii="Times New Roman" w:hAnsi="Times New Roman" w:cs="Helvetica"/>
          <w:sz w:val="24"/>
          <w:szCs w:val="24"/>
        </w:rPr>
      </w:pPr>
      <w:r>
        <w:rPr>
          <w:rFonts w:ascii="Times New Roman" w:hAnsi="Times New Roman" w:cs="Helvetica"/>
          <w:sz w:val="24"/>
          <w:szCs w:val="24"/>
        </w:rPr>
        <w:t xml:space="preserve">The Forest states </w:t>
      </w:r>
    </w:p>
    <w:p w14:paraId="5A1D9491" w14:textId="77777777" w:rsidR="008E1D99" w:rsidRDefault="008E1D99" w:rsidP="008E1D99">
      <w:pPr>
        <w:pStyle w:val="NormalWeb"/>
        <w:rPr>
          <w:rFonts w:ascii="Times New Roman" w:hAnsi="Times New Roman" w:cs="Helvetica"/>
          <w:sz w:val="24"/>
          <w:szCs w:val="24"/>
        </w:rPr>
      </w:pPr>
      <w:r w:rsidRPr="00DF744A">
        <w:rPr>
          <w:rFonts w:ascii="Times New Roman" w:hAnsi="Times New Roman" w:cs="Helvetica"/>
          <w:i/>
          <w:sz w:val="24"/>
          <w:szCs w:val="24"/>
        </w:rPr>
        <w:t>Herbicide formulations could contain one or more of the active ingredients displayed in Table 2-6</w:t>
      </w:r>
      <w:r w:rsidRPr="004F2F0E">
        <w:rPr>
          <w:rFonts w:ascii="Times New Roman" w:hAnsi="Times New Roman" w:cs="Helvetica"/>
          <w:sz w:val="24"/>
          <w:szCs w:val="24"/>
        </w:rPr>
        <w:t xml:space="preserve">. </w:t>
      </w:r>
    </w:p>
    <w:p w14:paraId="3BD95658"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Table lists 14 chem</w:t>
      </w:r>
      <w:r>
        <w:rPr>
          <w:rFonts w:ascii="Times New Roman" w:hAnsi="Times New Roman" w:cs="Helvetica"/>
          <w:sz w:val="24"/>
          <w:szCs w:val="24"/>
        </w:rPr>
        <w:t>ic</w:t>
      </w:r>
      <w:r w:rsidRPr="004F2F0E">
        <w:rPr>
          <w:rFonts w:ascii="Times New Roman" w:hAnsi="Times New Roman" w:cs="Helvetica"/>
          <w:sz w:val="24"/>
          <w:szCs w:val="24"/>
        </w:rPr>
        <w:t>als –</w:t>
      </w:r>
      <w:r>
        <w:rPr>
          <w:rFonts w:ascii="Times New Roman" w:hAnsi="Times New Roman" w:cs="Helvetica"/>
          <w:sz w:val="24"/>
          <w:szCs w:val="24"/>
        </w:rPr>
        <w:t xml:space="preserve"> an increase. T</w:t>
      </w:r>
      <w:r w:rsidRPr="004F2F0E">
        <w:rPr>
          <w:rFonts w:ascii="Times New Roman" w:hAnsi="Times New Roman" w:cs="Helvetica"/>
          <w:sz w:val="24"/>
          <w:szCs w:val="24"/>
        </w:rPr>
        <w:t>he wording in the text and under A</w:t>
      </w:r>
      <w:r>
        <w:rPr>
          <w:rFonts w:ascii="Times New Roman" w:hAnsi="Times New Roman" w:cs="Helvetica"/>
          <w:sz w:val="24"/>
          <w:szCs w:val="24"/>
        </w:rPr>
        <w:t xml:space="preserve">daptive </w:t>
      </w:r>
      <w:r w:rsidRPr="004F2F0E">
        <w:rPr>
          <w:rFonts w:ascii="Times New Roman" w:hAnsi="Times New Roman" w:cs="Helvetica"/>
          <w:sz w:val="24"/>
          <w:szCs w:val="24"/>
        </w:rPr>
        <w:t>M</w:t>
      </w:r>
      <w:r>
        <w:rPr>
          <w:rFonts w:ascii="Times New Roman" w:hAnsi="Times New Roman" w:cs="Helvetica"/>
          <w:sz w:val="24"/>
          <w:szCs w:val="24"/>
        </w:rPr>
        <w:t>anagement</w:t>
      </w:r>
      <w:r w:rsidRPr="004F2F0E">
        <w:rPr>
          <w:rFonts w:ascii="Times New Roman" w:hAnsi="Times New Roman" w:cs="Helvetica"/>
          <w:sz w:val="24"/>
          <w:szCs w:val="24"/>
        </w:rPr>
        <w:t xml:space="preserve"> pretty much allows ANY chemical to be used.</w:t>
      </w:r>
    </w:p>
    <w:p w14:paraId="6A5681AF" w14:textId="239F457E"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Under </w:t>
      </w:r>
      <w:r>
        <w:rPr>
          <w:rFonts w:ascii="Times New Roman" w:hAnsi="Times New Roman" w:cs="Helvetica"/>
          <w:sz w:val="24"/>
          <w:szCs w:val="24"/>
        </w:rPr>
        <w:t>the loose, uncertain and risky proposal</w:t>
      </w:r>
      <w:r w:rsidRPr="004F2F0E">
        <w:rPr>
          <w:rFonts w:ascii="Times New Roman" w:hAnsi="Times New Roman" w:cs="Helvetica"/>
          <w:sz w:val="24"/>
          <w:szCs w:val="24"/>
        </w:rPr>
        <w:t xml:space="preserve">, the Forest could spray half a dozen of these </w:t>
      </w:r>
      <w:r>
        <w:rPr>
          <w:rFonts w:ascii="Times New Roman" w:hAnsi="Times New Roman" w:cs="Helvetica"/>
          <w:sz w:val="24"/>
          <w:szCs w:val="24"/>
        </w:rPr>
        <w:t xml:space="preserve">chemicals </w:t>
      </w:r>
      <w:r w:rsidRPr="004F2F0E">
        <w:rPr>
          <w:rFonts w:ascii="Times New Roman" w:hAnsi="Times New Roman" w:cs="Helvetica"/>
          <w:sz w:val="24"/>
          <w:szCs w:val="24"/>
        </w:rPr>
        <w:t xml:space="preserve">on the same area, or </w:t>
      </w:r>
      <w:r>
        <w:rPr>
          <w:rFonts w:ascii="Times New Roman" w:hAnsi="Times New Roman" w:cs="Helvetica"/>
          <w:sz w:val="24"/>
          <w:szCs w:val="24"/>
        </w:rPr>
        <w:t xml:space="preserve">use them all </w:t>
      </w:r>
      <w:r w:rsidRPr="004F2F0E">
        <w:rPr>
          <w:rFonts w:ascii="Times New Roman" w:hAnsi="Times New Roman" w:cs="Helvetica"/>
          <w:sz w:val="24"/>
          <w:szCs w:val="24"/>
        </w:rPr>
        <w:t>t</w:t>
      </w:r>
      <w:r>
        <w:rPr>
          <w:rFonts w:ascii="Times New Roman" w:hAnsi="Times New Roman" w:cs="Helvetica"/>
          <w:sz w:val="24"/>
          <w:szCs w:val="24"/>
        </w:rPr>
        <w:t>o</w:t>
      </w:r>
      <w:r w:rsidRPr="004F2F0E">
        <w:rPr>
          <w:rFonts w:ascii="Times New Roman" w:hAnsi="Times New Roman" w:cs="Helvetica"/>
          <w:sz w:val="24"/>
          <w:szCs w:val="24"/>
        </w:rPr>
        <w:t xml:space="preserve">gether. </w:t>
      </w:r>
      <w:r>
        <w:rPr>
          <w:rFonts w:ascii="Times New Roman" w:hAnsi="Times New Roman" w:cs="Helvetica"/>
          <w:sz w:val="24"/>
          <w:szCs w:val="24"/>
        </w:rPr>
        <w:t>T</w:t>
      </w:r>
      <w:r w:rsidRPr="004F2F0E">
        <w:rPr>
          <w:rFonts w:ascii="Times New Roman" w:hAnsi="Times New Roman" w:cs="Helvetica"/>
          <w:sz w:val="24"/>
          <w:szCs w:val="24"/>
        </w:rPr>
        <w:t>hese chemical have greatly inadequate risk assessments individually</w:t>
      </w:r>
      <w:r>
        <w:rPr>
          <w:rFonts w:ascii="Times New Roman" w:hAnsi="Times New Roman" w:cs="Helvetica"/>
          <w:sz w:val="24"/>
          <w:szCs w:val="24"/>
        </w:rPr>
        <w:t>. There are basically no risk asses</w:t>
      </w:r>
      <w:r w:rsidR="00583B13">
        <w:rPr>
          <w:rFonts w:ascii="Times New Roman" w:hAnsi="Times New Roman" w:cs="Helvetica"/>
          <w:sz w:val="24"/>
          <w:szCs w:val="24"/>
        </w:rPr>
        <w:t>s</w:t>
      </w:r>
      <w:r>
        <w:rPr>
          <w:rFonts w:ascii="Times New Roman" w:hAnsi="Times New Roman" w:cs="Helvetica"/>
          <w:sz w:val="24"/>
          <w:szCs w:val="24"/>
        </w:rPr>
        <w:t>ments</w:t>
      </w:r>
      <w:r w:rsidRPr="004F2F0E">
        <w:rPr>
          <w:rFonts w:ascii="Times New Roman" w:hAnsi="Times New Roman" w:cs="Helvetica"/>
          <w:sz w:val="24"/>
          <w:szCs w:val="24"/>
        </w:rPr>
        <w:t xml:space="preserve"> for piling chem</w:t>
      </w:r>
      <w:r>
        <w:rPr>
          <w:rFonts w:ascii="Times New Roman" w:hAnsi="Times New Roman" w:cs="Helvetica"/>
          <w:sz w:val="24"/>
          <w:szCs w:val="24"/>
        </w:rPr>
        <w:t>ic</w:t>
      </w:r>
      <w:r w:rsidRPr="004F2F0E">
        <w:rPr>
          <w:rFonts w:ascii="Times New Roman" w:hAnsi="Times New Roman" w:cs="Helvetica"/>
          <w:sz w:val="24"/>
          <w:szCs w:val="24"/>
        </w:rPr>
        <w:t>als together</w:t>
      </w:r>
    </w:p>
    <w:p w14:paraId="13BA004D"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wording is even more dangerous</w:t>
      </w:r>
      <w:r>
        <w:rPr>
          <w:rFonts w:ascii="Times New Roman" w:hAnsi="Times New Roman" w:cs="Helvetica"/>
          <w:sz w:val="24"/>
          <w:szCs w:val="24"/>
        </w:rPr>
        <w:t>: Example - Page</w:t>
      </w:r>
      <w:r w:rsidRPr="004F2F0E">
        <w:rPr>
          <w:rFonts w:ascii="Times New Roman" w:hAnsi="Times New Roman" w:cs="Helvetica"/>
          <w:sz w:val="24"/>
          <w:szCs w:val="24"/>
        </w:rPr>
        <w:t>. 37 “do not apply herbicide in sust</w:t>
      </w:r>
      <w:r>
        <w:rPr>
          <w:rFonts w:ascii="Times New Roman" w:hAnsi="Times New Roman" w:cs="Helvetica"/>
          <w:sz w:val="24"/>
          <w:szCs w:val="24"/>
        </w:rPr>
        <w:t>ain</w:t>
      </w:r>
      <w:r w:rsidRPr="004F2F0E">
        <w:rPr>
          <w:rFonts w:ascii="Times New Roman" w:hAnsi="Times New Roman" w:cs="Helvetica"/>
          <w:sz w:val="24"/>
          <w:szCs w:val="24"/>
        </w:rPr>
        <w:t>ed wind cond</w:t>
      </w:r>
      <w:r>
        <w:rPr>
          <w:rFonts w:ascii="Times New Roman" w:hAnsi="Times New Roman" w:cs="Helvetica"/>
          <w:sz w:val="24"/>
          <w:szCs w:val="24"/>
        </w:rPr>
        <w:t>i</w:t>
      </w:r>
      <w:r w:rsidRPr="004F2F0E">
        <w:rPr>
          <w:rFonts w:ascii="Times New Roman" w:hAnsi="Times New Roman" w:cs="Helvetica"/>
          <w:sz w:val="24"/>
          <w:szCs w:val="24"/>
        </w:rPr>
        <w:t>tions exceeding 5 mph in riparian areas or w</w:t>
      </w:r>
      <w:r>
        <w:rPr>
          <w:rFonts w:ascii="Times New Roman" w:hAnsi="Times New Roman" w:cs="Helvetica"/>
          <w:sz w:val="24"/>
          <w:szCs w:val="24"/>
        </w:rPr>
        <w:t>i</w:t>
      </w:r>
      <w:r w:rsidRPr="004F2F0E">
        <w:rPr>
          <w:rFonts w:ascii="Times New Roman" w:hAnsi="Times New Roman" w:cs="Helvetica"/>
          <w:sz w:val="24"/>
          <w:szCs w:val="24"/>
        </w:rPr>
        <w:t>nd exceeding label. WHAT is me</w:t>
      </w:r>
      <w:r>
        <w:rPr>
          <w:rFonts w:ascii="Times New Roman" w:hAnsi="Times New Roman" w:cs="Helvetica"/>
          <w:sz w:val="24"/>
          <w:szCs w:val="24"/>
        </w:rPr>
        <w:t>an</w:t>
      </w:r>
      <w:r w:rsidRPr="004F2F0E">
        <w:rPr>
          <w:rFonts w:ascii="Times New Roman" w:hAnsi="Times New Roman" w:cs="Helvetica"/>
          <w:sz w:val="24"/>
          <w:szCs w:val="24"/>
        </w:rPr>
        <w:t>t by “sust</w:t>
      </w:r>
      <w:r>
        <w:rPr>
          <w:rFonts w:ascii="Times New Roman" w:hAnsi="Times New Roman" w:cs="Helvetica"/>
          <w:sz w:val="24"/>
          <w:szCs w:val="24"/>
        </w:rPr>
        <w:t>ain</w:t>
      </w:r>
      <w:r w:rsidRPr="004F2F0E">
        <w:rPr>
          <w:rFonts w:ascii="Times New Roman" w:hAnsi="Times New Roman" w:cs="Helvetica"/>
          <w:sz w:val="24"/>
          <w:szCs w:val="24"/>
        </w:rPr>
        <w:t>ed”???</w:t>
      </w:r>
    </w:p>
    <w:p w14:paraId="61AA48C3" w14:textId="71430250" w:rsidR="008E1D99" w:rsidRPr="00AA2D64" w:rsidRDefault="008E1D99" w:rsidP="008E1D99">
      <w:pPr>
        <w:pStyle w:val="NormalWeb"/>
        <w:rPr>
          <w:rFonts w:ascii="Times New Roman" w:hAnsi="Times New Roman"/>
          <w:sz w:val="24"/>
          <w:szCs w:val="24"/>
        </w:rPr>
      </w:pPr>
      <w:r w:rsidRPr="004F2F0E">
        <w:rPr>
          <w:rFonts w:ascii="Times New Roman" w:hAnsi="Times New Roman" w:cs="Helvetica"/>
          <w:sz w:val="24"/>
          <w:szCs w:val="24"/>
        </w:rPr>
        <w:t xml:space="preserve">The proposal allows all manner of use </w:t>
      </w:r>
      <w:r>
        <w:rPr>
          <w:rFonts w:ascii="Times New Roman" w:hAnsi="Times New Roman" w:cs="Helvetica"/>
          <w:sz w:val="24"/>
          <w:szCs w:val="24"/>
        </w:rPr>
        <w:t>of ATVs, spray rigs, or other cro</w:t>
      </w:r>
      <w:r w:rsidRPr="004F2F0E">
        <w:rPr>
          <w:rFonts w:ascii="Times New Roman" w:hAnsi="Times New Roman" w:cs="Helvetica"/>
          <w:sz w:val="24"/>
          <w:szCs w:val="24"/>
        </w:rPr>
        <w:t>ss</w:t>
      </w:r>
      <w:r>
        <w:rPr>
          <w:rFonts w:ascii="Times New Roman" w:hAnsi="Times New Roman" w:cs="Helvetica"/>
          <w:sz w:val="24"/>
          <w:szCs w:val="24"/>
        </w:rPr>
        <w:t>-</w:t>
      </w:r>
      <w:r w:rsidRPr="004F2F0E">
        <w:rPr>
          <w:rFonts w:ascii="Times New Roman" w:hAnsi="Times New Roman" w:cs="Helvetica"/>
          <w:sz w:val="24"/>
          <w:szCs w:val="24"/>
        </w:rPr>
        <w:t xml:space="preserve">country travel by motorized vehicles. </w:t>
      </w:r>
      <w:r>
        <w:rPr>
          <w:rFonts w:ascii="Times New Roman" w:hAnsi="Times New Roman" w:cs="Helvetica"/>
          <w:sz w:val="24"/>
          <w:szCs w:val="24"/>
        </w:rPr>
        <w:t>This will d</w:t>
      </w:r>
      <w:r w:rsidR="00583B13">
        <w:rPr>
          <w:rFonts w:ascii="Times New Roman" w:hAnsi="Times New Roman" w:cs="Helvetica"/>
          <w:sz w:val="24"/>
          <w:szCs w:val="24"/>
        </w:rPr>
        <w:t>amage soils, microbiotic crusts – as of course does the huge bur</w:t>
      </w:r>
      <w:r w:rsidR="00AA2D64">
        <w:rPr>
          <w:rFonts w:ascii="Times New Roman" w:hAnsi="Times New Roman" w:cs="Helvetica"/>
          <w:sz w:val="24"/>
          <w:szCs w:val="24"/>
        </w:rPr>
        <w:t xml:space="preserve">den of livestock grazing. Yet the Forest proposes no protective or mitigation standards to minimize grazing, treatment or other damage to crusts as part of its IWM scheme. </w:t>
      </w:r>
      <w:r w:rsidR="00AA2D64">
        <w:rPr>
          <w:rFonts w:ascii="Times New Roman" w:hAnsi="Times New Roman"/>
          <w:sz w:val="24"/>
          <w:szCs w:val="24"/>
        </w:rPr>
        <w:t>Where are microbiotic crusts present and what is their cover (here and across all the project areas and affected watersheds)? How will any areas of developing/recovering crusts be protected from damage and loss? How would recovery of crusts reduce flammable cheatgrass and thus reduce the “need” for use of toxics? See Deines et al. 2007, Ponzetti et al. 2007, Serpe et al. 2007. Please provide studies and mapping of crust cover and potential.</w:t>
      </w:r>
    </w:p>
    <w:p w14:paraId="5CB642EB"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Forest only </w:t>
      </w:r>
      <w:r>
        <w:rPr>
          <w:rFonts w:ascii="Times New Roman" w:hAnsi="Times New Roman" w:cs="Helvetica"/>
          <w:sz w:val="24"/>
          <w:szCs w:val="24"/>
        </w:rPr>
        <w:t>promises signs by high profile</w:t>
      </w:r>
      <w:r w:rsidRPr="004F2F0E">
        <w:rPr>
          <w:rFonts w:ascii="Times New Roman" w:hAnsi="Times New Roman" w:cs="Helvetica"/>
          <w:sz w:val="24"/>
          <w:szCs w:val="24"/>
        </w:rPr>
        <w:t xml:space="preserve"> areas – and those are like</w:t>
      </w:r>
      <w:r>
        <w:rPr>
          <w:rFonts w:ascii="Times New Roman" w:hAnsi="Times New Roman" w:cs="Helvetica"/>
          <w:sz w:val="24"/>
          <w:szCs w:val="24"/>
        </w:rPr>
        <w:t>l</w:t>
      </w:r>
      <w:r w:rsidRPr="004F2F0E">
        <w:rPr>
          <w:rFonts w:ascii="Times New Roman" w:hAnsi="Times New Roman" w:cs="Helvetica"/>
          <w:sz w:val="24"/>
          <w:szCs w:val="24"/>
        </w:rPr>
        <w:t>y to be</w:t>
      </w:r>
      <w:r>
        <w:rPr>
          <w:rFonts w:ascii="Times New Roman" w:hAnsi="Times New Roman" w:cs="Helvetica"/>
          <w:sz w:val="24"/>
          <w:szCs w:val="24"/>
        </w:rPr>
        <w:t xml:space="preserve"> taken down very quickly.</w:t>
      </w:r>
    </w:p>
    <w:p w14:paraId="573228A8"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Nearly All</w:t>
      </w:r>
      <w:r>
        <w:rPr>
          <w:rFonts w:ascii="Times New Roman" w:hAnsi="Times New Roman" w:cs="Helvetica"/>
          <w:sz w:val="24"/>
          <w:szCs w:val="24"/>
        </w:rPr>
        <w:t xml:space="preserve"> the s</w:t>
      </w:r>
      <w:r w:rsidRPr="004F2F0E">
        <w:rPr>
          <w:rFonts w:ascii="Times New Roman" w:hAnsi="Times New Roman" w:cs="Helvetica"/>
          <w:sz w:val="24"/>
          <w:szCs w:val="24"/>
        </w:rPr>
        <w:t>ites where the forest proposes to apply aerial herbicide are too close to stream chann</w:t>
      </w:r>
      <w:r>
        <w:rPr>
          <w:rFonts w:ascii="Times New Roman" w:hAnsi="Times New Roman" w:cs="Helvetica"/>
          <w:sz w:val="24"/>
          <w:szCs w:val="24"/>
        </w:rPr>
        <w:t>el</w:t>
      </w:r>
      <w:r w:rsidRPr="004F2F0E">
        <w:rPr>
          <w:rFonts w:ascii="Times New Roman" w:hAnsi="Times New Roman" w:cs="Helvetica"/>
          <w:sz w:val="24"/>
          <w:szCs w:val="24"/>
        </w:rPr>
        <w:t>s – so the claim that applicators would use “risk averse” methods close to steam channels is blatantly false –</w:t>
      </w:r>
      <w:r>
        <w:rPr>
          <w:rFonts w:ascii="Times New Roman" w:hAnsi="Times New Roman" w:cs="Helvetica"/>
          <w:sz w:val="24"/>
          <w:szCs w:val="24"/>
        </w:rPr>
        <w:t xml:space="preserve"> as the For</w:t>
      </w:r>
      <w:r w:rsidRPr="004F2F0E">
        <w:rPr>
          <w:rFonts w:ascii="Times New Roman" w:hAnsi="Times New Roman" w:cs="Helvetica"/>
          <w:sz w:val="24"/>
          <w:szCs w:val="24"/>
        </w:rPr>
        <w:t>est is prop</w:t>
      </w:r>
      <w:r>
        <w:rPr>
          <w:rFonts w:ascii="Times New Roman" w:hAnsi="Times New Roman" w:cs="Helvetica"/>
          <w:sz w:val="24"/>
          <w:szCs w:val="24"/>
        </w:rPr>
        <w:t>o</w:t>
      </w:r>
      <w:r w:rsidRPr="004F2F0E">
        <w:rPr>
          <w:rFonts w:ascii="Times New Roman" w:hAnsi="Times New Roman" w:cs="Helvetica"/>
          <w:sz w:val="24"/>
          <w:szCs w:val="24"/>
        </w:rPr>
        <w:t>sing a massive aerial herbicide campaign.</w:t>
      </w:r>
    </w:p>
    <w:p w14:paraId="3A4E9577"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It appears that t</w:t>
      </w:r>
      <w:r w:rsidRPr="004F2F0E">
        <w:rPr>
          <w:rFonts w:ascii="Times New Roman" w:hAnsi="Times New Roman" w:cs="Helvetica"/>
          <w:sz w:val="24"/>
          <w:szCs w:val="24"/>
        </w:rPr>
        <w:t>he only fish t</w:t>
      </w:r>
      <w:r>
        <w:rPr>
          <w:rFonts w:ascii="Times New Roman" w:hAnsi="Times New Roman" w:cs="Helvetica"/>
          <w:sz w:val="24"/>
          <w:szCs w:val="24"/>
        </w:rPr>
        <w:t>h</w:t>
      </w:r>
      <w:r w:rsidRPr="004F2F0E">
        <w:rPr>
          <w:rFonts w:ascii="Times New Roman" w:hAnsi="Times New Roman" w:cs="Helvetica"/>
          <w:sz w:val="24"/>
          <w:szCs w:val="24"/>
        </w:rPr>
        <w:t>e Forest cares about are listed species –</w:t>
      </w:r>
      <w:r>
        <w:rPr>
          <w:rFonts w:ascii="Times New Roman" w:hAnsi="Times New Roman" w:cs="Helvetica"/>
          <w:sz w:val="24"/>
          <w:szCs w:val="24"/>
        </w:rPr>
        <w:t>not sensitive</w:t>
      </w:r>
      <w:r w:rsidRPr="004F2F0E">
        <w:rPr>
          <w:rFonts w:ascii="Times New Roman" w:hAnsi="Times New Roman" w:cs="Helvetica"/>
          <w:sz w:val="24"/>
          <w:szCs w:val="24"/>
        </w:rPr>
        <w:t xml:space="preserve"> species, and no</w:t>
      </w:r>
      <w:r>
        <w:rPr>
          <w:rFonts w:ascii="Times New Roman" w:hAnsi="Times New Roman" w:cs="Helvetica"/>
          <w:sz w:val="24"/>
          <w:szCs w:val="24"/>
        </w:rPr>
        <w:t>t</w:t>
      </w:r>
      <w:r w:rsidRPr="004F2F0E">
        <w:rPr>
          <w:rFonts w:ascii="Times New Roman" w:hAnsi="Times New Roman" w:cs="Helvetica"/>
          <w:sz w:val="24"/>
          <w:szCs w:val="24"/>
        </w:rPr>
        <w:t xml:space="preserve"> nat</w:t>
      </w:r>
      <w:r>
        <w:rPr>
          <w:rFonts w:ascii="Times New Roman" w:hAnsi="Times New Roman" w:cs="Helvetica"/>
          <w:sz w:val="24"/>
          <w:szCs w:val="24"/>
        </w:rPr>
        <w:t>ive amphibians. And with Listed species, t</w:t>
      </w:r>
      <w:r w:rsidRPr="004F2F0E">
        <w:rPr>
          <w:rFonts w:ascii="Times New Roman" w:hAnsi="Times New Roman" w:cs="Helvetica"/>
          <w:sz w:val="24"/>
          <w:szCs w:val="24"/>
        </w:rPr>
        <w:t>he EIS really doesn’t require avoidance.</w:t>
      </w:r>
    </w:p>
    <w:p w14:paraId="73C8C74D"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Si</w:t>
      </w:r>
      <w:r>
        <w:rPr>
          <w:rFonts w:ascii="Times New Roman" w:hAnsi="Times New Roman" w:cs="Helvetica"/>
          <w:sz w:val="24"/>
          <w:szCs w:val="24"/>
        </w:rPr>
        <w:t>te-specific surveys are not requ</w:t>
      </w:r>
      <w:r w:rsidRPr="004F2F0E">
        <w:rPr>
          <w:rFonts w:ascii="Times New Roman" w:hAnsi="Times New Roman" w:cs="Helvetica"/>
          <w:sz w:val="24"/>
          <w:szCs w:val="24"/>
        </w:rPr>
        <w:t>ired for rare plants – surveys would be “as necessary”. The Forest</w:t>
      </w:r>
      <w:r>
        <w:rPr>
          <w:rFonts w:ascii="Times New Roman" w:hAnsi="Times New Roman" w:cs="Helvetica"/>
          <w:sz w:val="24"/>
          <w:szCs w:val="24"/>
        </w:rPr>
        <w:t xml:space="preserve"> </w:t>
      </w:r>
      <w:r w:rsidRPr="004F2F0E">
        <w:rPr>
          <w:rFonts w:ascii="Times New Roman" w:hAnsi="Times New Roman" w:cs="Helvetica"/>
          <w:sz w:val="24"/>
          <w:szCs w:val="24"/>
        </w:rPr>
        <w:t xml:space="preserve">is merely to “give preference to” mechanical treatment – there </w:t>
      </w:r>
      <w:r>
        <w:rPr>
          <w:rFonts w:ascii="Times New Roman" w:hAnsi="Times New Roman" w:cs="Helvetica"/>
          <w:sz w:val="24"/>
          <w:szCs w:val="24"/>
        </w:rPr>
        <w:t>is</w:t>
      </w:r>
      <w:r w:rsidRPr="004F2F0E">
        <w:rPr>
          <w:rFonts w:ascii="Times New Roman" w:hAnsi="Times New Roman" w:cs="Helvetica"/>
          <w:sz w:val="24"/>
          <w:szCs w:val="24"/>
        </w:rPr>
        <w:t xml:space="preserve"> no requirement to not douse the rare p</w:t>
      </w:r>
      <w:r>
        <w:rPr>
          <w:rFonts w:ascii="Times New Roman" w:hAnsi="Times New Roman" w:cs="Helvetica"/>
          <w:sz w:val="24"/>
          <w:szCs w:val="24"/>
        </w:rPr>
        <w:t>l</w:t>
      </w:r>
      <w:r w:rsidRPr="004F2F0E">
        <w:rPr>
          <w:rFonts w:ascii="Times New Roman" w:hAnsi="Times New Roman" w:cs="Helvetica"/>
          <w:sz w:val="24"/>
          <w:szCs w:val="24"/>
        </w:rPr>
        <w:t>an</w:t>
      </w:r>
      <w:r>
        <w:rPr>
          <w:rFonts w:ascii="Times New Roman" w:hAnsi="Times New Roman" w:cs="Helvetica"/>
          <w:sz w:val="24"/>
          <w:szCs w:val="24"/>
        </w:rPr>
        <w:t>t habitat with aerial herbicide.</w:t>
      </w:r>
      <w:r w:rsidRPr="004F2F0E">
        <w:rPr>
          <w:rFonts w:ascii="Times New Roman" w:hAnsi="Times New Roman" w:cs="Helvetica"/>
          <w:sz w:val="24"/>
          <w:szCs w:val="24"/>
        </w:rPr>
        <w:t xml:space="preserve"> There are no adequate measures to identify and protect rare plant pollinator species and habitats.</w:t>
      </w:r>
    </w:p>
    <w:p w14:paraId="7892C357" w14:textId="77777777" w:rsidR="008E1D99"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There are no requirements to use chemicals of low toxicity to wildlife – wording is “where feasible”. </w:t>
      </w:r>
    </w:p>
    <w:p w14:paraId="315CCFE0"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No protectionsare actually required.</w:t>
      </w:r>
    </w:p>
    <w:p w14:paraId="509F942C"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bald and golden eagle avoidance areas are far too minimal. There should be no spraying at all in nest areas throughout the breeding and young rearing seasons. </w:t>
      </w:r>
    </w:p>
    <w:p w14:paraId="150446FC"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WHAT are the harms of Adjuvant R-11 and polyoxyethylenamaine?</w:t>
      </w:r>
    </w:p>
    <w:p w14:paraId="6023F3B5"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bird nest avoidance is a joke. Sprayers are to “move away” – Just how will that work with the aerial herbicides? ALL herbicide use must be prohibited during nesting seasons.</w:t>
      </w:r>
    </w:p>
    <w:p w14:paraId="5E494F81"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Idaho ground squirrel measures are inadequate, and do not take into account drift, the fact that these chemicals (like Plateau or others) often kill long-lived native perennials grasses, forbs, and shrubs, So one-time application may result in long-term loss. Especially if cheat, or other weeds continued to proliferate in years following herbiciding. </w:t>
      </w:r>
    </w:p>
    <w:p w14:paraId="3D7BDF28"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All</w:t>
      </w:r>
      <w:r w:rsidRPr="004F2F0E">
        <w:rPr>
          <w:rFonts w:ascii="Times New Roman" w:hAnsi="Times New Roman" w:cs="Helvetica"/>
          <w:sz w:val="24"/>
          <w:szCs w:val="24"/>
        </w:rPr>
        <w:t xml:space="preserve"> sage-grouse nesting habitat must be avoided March 1 to July 1, at a minimum given the relatively higher elevations of the USFS lands that</w:t>
      </w:r>
      <w:r>
        <w:rPr>
          <w:rFonts w:ascii="Times New Roman" w:hAnsi="Times New Roman" w:cs="Helvetica"/>
          <w:sz w:val="24"/>
          <w:szCs w:val="24"/>
        </w:rPr>
        <w:t xml:space="preserve"> will suffer all manner of herb</w:t>
      </w:r>
      <w:r w:rsidRPr="004F2F0E">
        <w:rPr>
          <w:rFonts w:ascii="Times New Roman" w:hAnsi="Times New Roman" w:cs="Helvetica"/>
          <w:sz w:val="24"/>
          <w:szCs w:val="24"/>
        </w:rPr>
        <w:t>icide spraying disturbance. This may also cause loss of forbs that provide insects for sage-grouse broods – so the avoidance period in reality should be even longer.</w:t>
      </w:r>
    </w:p>
    <w:p w14:paraId="542CCC75"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Forest mentions pygmy rabbit and three chemic</w:t>
      </w:r>
      <w:r>
        <w:rPr>
          <w:rFonts w:ascii="Times New Roman" w:hAnsi="Times New Roman" w:cs="Helvetica"/>
          <w:sz w:val="24"/>
          <w:szCs w:val="24"/>
        </w:rPr>
        <w:t>als are not to be used</w:t>
      </w:r>
      <w:r w:rsidRPr="004F2F0E">
        <w:rPr>
          <w:rFonts w:ascii="Times New Roman" w:hAnsi="Times New Roman" w:cs="Helvetica"/>
          <w:sz w:val="24"/>
          <w:szCs w:val="24"/>
        </w:rPr>
        <w:t>. There is a great problem – in that this EIS woefully fails to conduct necessary surveys to determine location of occupied pygmy rabbit habi</w:t>
      </w:r>
      <w:r>
        <w:rPr>
          <w:rFonts w:ascii="Times New Roman" w:hAnsi="Times New Roman" w:cs="Helvetica"/>
          <w:sz w:val="24"/>
          <w:szCs w:val="24"/>
        </w:rPr>
        <w:t>tats so that all direct, indirect and cumulative effects can be assessed.</w:t>
      </w:r>
      <w:r w:rsidRPr="004F2F0E">
        <w:rPr>
          <w:rFonts w:ascii="Times New Roman" w:hAnsi="Times New Roman" w:cs="Helvetica"/>
          <w:sz w:val="24"/>
          <w:szCs w:val="24"/>
        </w:rPr>
        <w:t xml:space="preserve"> There is no assurance anywhere in this EIS that surveys will be conducted prior to massive herbicide application in projects conducted under the EIS. So this, like all wildlife “protections” will not be sufficient and will not be effective in protecting pygmy rabbit – or any other native herbivores!</w:t>
      </w:r>
    </w:p>
    <w:p w14:paraId="55AC96EB"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p. 41. Aerial herbicide measures are only for “live” water, and developed campgrounds. </w:t>
      </w:r>
    </w:p>
    <w:p w14:paraId="59269D38"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Forest says it is to get a weather forecast, and not spray aerially during “extreme precip or wind events”. HOW will this be done? Extreme is not defined. Wild land weather is mercurial, and can change rapidly. Rugged terrain where air rapidly settles down, and where volatilized herbicides can spread rapidly must be fully considered. </w:t>
      </w:r>
    </w:p>
    <w:p w14:paraId="396A641B"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It is alarming that the Forest proposes repeated spraying – which means the native</w:t>
      </w:r>
      <w:r>
        <w:rPr>
          <w:rFonts w:ascii="Times New Roman" w:hAnsi="Times New Roman" w:cs="Helvetica"/>
          <w:sz w:val="24"/>
          <w:szCs w:val="24"/>
        </w:rPr>
        <w:t xml:space="preserve"> plant community will be hard hi</w:t>
      </w:r>
      <w:r w:rsidRPr="004F2F0E">
        <w:rPr>
          <w:rFonts w:ascii="Times New Roman" w:hAnsi="Times New Roman" w:cs="Helvetica"/>
          <w:sz w:val="24"/>
          <w:szCs w:val="24"/>
        </w:rPr>
        <w:t>t</w:t>
      </w:r>
      <w:r>
        <w:rPr>
          <w:rFonts w:ascii="Times New Roman" w:hAnsi="Times New Roman" w:cs="Helvetica"/>
          <w:sz w:val="24"/>
          <w:szCs w:val="24"/>
        </w:rPr>
        <w:t xml:space="preserve"> year after year</w:t>
      </w:r>
      <w:r w:rsidRPr="004F2F0E">
        <w:rPr>
          <w:rFonts w:ascii="Times New Roman" w:hAnsi="Times New Roman" w:cs="Helvetica"/>
          <w:sz w:val="24"/>
          <w:szCs w:val="24"/>
        </w:rPr>
        <w:t>, as will the native biota. Chemicals are likely to accumulate, poisoning the soil and water- in particular areas near springs, seeps, small streams and drainage networks highly degraded by grazing, logging roads, scorched earth agency veg “treatments”, with the minimal</w:t>
      </w:r>
      <w:r>
        <w:rPr>
          <w:rFonts w:ascii="Times New Roman" w:hAnsi="Times New Roman" w:cs="Helvetica"/>
          <w:sz w:val="24"/>
          <w:szCs w:val="24"/>
        </w:rPr>
        <w:t>.</w:t>
      </w:r>
      <w:r w:rsidRPr="004F2F0E">
        <w:rPr>
          <w:rFonts w:ascii="Times New Roman" w:hAnsi="Times New Roman" w:cs="Helvetica"/>
          <w:sz w:val="24"/>
          <w:szCs w:val="24"/>
        </w:rPr>
        <w:t xml:space="preserve"> Measures are greatly inadequate to protect these values.</w:t>
      </w:r>
      <w:r>
        <w:rPr>
          <w:rFonts w:ascii="Times New Roman" w:hAnsi="Times New Roman" w:cs="Helvetica"/>
          <w:sz w:val="24"/>
          <w:szCs w:val="24"/>
        </w:rPr>
        <w:t xml:space="preserve"> </w:t>
      </w:r>
      <w:r w:rsidRPr="004F2F0E">
        <w:rPr>
          <w:rFonts w:ascii="Times New Roman" w:hAnsi="Times New Roman" w:cs="Helvetica"/>
          <w:sz w:val="24"/>
          <w:szCs w:val="24"/>
        </w:rPr>
        <w:t>The aquatic and wilderness protections are similarly deficient and minimal.</w:t>
      </w:r>
    </w:p>
    <w:p w14:paraId="418F35D4"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measures for rehab/restoration are minimal – the Forest does not even require use of native plants. </w:t>
      </w:r>
      <w:r>
        <w:rPr>
          <w:rFonts w:ascii="Times New Roman" w:hAnsi="Times New Roman" w:cs="Helvetica"/>
          <w:sz w:val="24"/>
          <w:szCs w:val="24"/>
        </w:rPr>
        <w:t>Why? What are the adverse impacts to biodiversity of using non-native plants?</w:t>
      </w:r>
    </w:p>
    <w:p w14:paraId="2E10CD93"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Forest has never described the feasibility (or impossibility) of de-contaminating areas if mistakes are made, or </w:t>
      </w:r>
      <w:r>
        <w:rPr>
          <w:rFonts w:ascii="Times New Roman" w:hAnsi="Times New Roman" w:cs="Helvetica"/>
          <w:sz w:val="24"/>
          <w:szCs w:val="24"/>
        </w:rPr>
        <w:t xml:space="preserve">if </w:t>
      </w:r>
      <w:r w:rsidRPr="004F2F0E">
        <w:rPr>
          <w:rFonts w:ascii="Times New Roman" w:hAnsi="Times New Roman" w:cs="Helvetica"/>
          <w:sz w:val="24"/>
          <w:szCs w:val="24"/>
        </w:rPr>
        <w:t>the chemical does not act the same as the EIS’s rosy predictions.</w:t>
      </w:r>
      <w:r>
        <w:rPr>
          <w:rFonts w:ascii="Times New Roman" w:hAnsi="Times New Roman" w:cs="Helvetica"/>
          <w:sz w:val="24"/>
          <w:szCs w:val="24"/>
        </w:rPr>
        <w:t xml:space="preserve"> For example, Plateau is very damaging – and often kills nearly all native bunchgrasses and forbs on sites.</w:t>
      </w:r>
    </w:p>
    <w:p w14:paraId="55AB45C9" w14:textId="16B34108"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 Forest proposes to add even more harmful and deleterious fencing with its “rehab” restoration. </w:t>
      </w:r>
      <w:r>
        <w:rPr>
          <w:rFonts w:ascii="Times New Roman" w:hAnsi="Times New Roman" w:cs="Helvetica"/>
          <w:sz w:val="24"/>
          <w:szCs w:val="24"/>
        </w:rPr>
        <w:t>The direct, indirect and cumulative effects of this are not assessed.</w:t>
      </w:r>
      <w:r w:rsidR="0095578E">
        <w:rPr>
          <w:rFonts w:ascii="Times New Roman" w:hAnsi="Times New Roman" w:cs="Helvetica"/>
          <w:sz w:val="24"/>
          <w:szCs w:val="24"/>
        </w:rPr>
        <w:t xml:space="preserve"> There is no adequate baseline of the existing fencing load and impacts.</w:t>
      </w:r>
      <w:r>
        <w:rPr>
          <w:rFonts w:ascii="Times New Roman" w:hAnsi="Times New Roman" w:cs="Helvetica"/>
          <w:sz w:val="24"/>
          <w:szCs w:val="24"/>
        </w:rPr>
        <w:t xml:space="preserve"> </w:t>
      </w:r>
      <w:r w:rsidRPr="004F2F0E">
        <w:rPr>
          <w:rFonts w:ascii="Times New Roman" w:hAnsi="Times New Roman" w:cs="Helvetica"/>
          <w:sz w:val="24"/>
          <w:szCs w:val="24"/>
        </w:rPr>
        <w:t>There is no need for fencing –just pull livestock back to any existing pasture and/or allotment boundary.</w:t>
      </w:r>
      <w:r>
        <w:rPr>
          <w:rFonts w:ascii="Times New Roman" w:hAnsi="Times New Roman" w:cs="Helvetica"/>
          <w:sz w:val="24"/>
          <w:szCs w:val="24"/>
        </w:rPr>
        <w:t xml:space="preserve"> Fencing kills and injures native wildlife. It causes areas of extreme concentrated disturbances, creates, predator travel corridors, etc. Connelly et al</w:t>
      </w:r>
      <w:r w:rsidR="0095578E">
        <w:rPr>
          <w:rFonts w:ascii="Times New Roman" w:hAnsi="Times New Roman" w:cs="Helvetica"/>
          <w:sz w:val="24"/>
          <w:szCs w:val="24"/>
        </w:rPr>
        <w:t xml:space="preserve">. 2004, Knick and Connelly 2011, </w:t>
      </w:r>
      <w:r w:rsidR="0095578E" w:rsidRPr="0095578E">
        <w:rPr>
          <w:rFonts w:ascii="Times New Roman" w:hAnsi="Times New Roman" w:cs="Helvetica"/>
          <w:i/>
          <w:sz w:val="24"/>
          <w:szCs w:val="24"/>
        </w:rPr>
        <w:t>Studies in Avian Biology</w:t>
      </w:r>
      <w:r w:rsidR="0095578E">
        <w:rPr>
          <w:rFonts w:ascii="Times New Roman" w:hAnsi="Times New Roman" w:cs="Helvetica"/>
          <w:sz w:val="24"/>
          <w:szCs w:val="24"/>
        </w:rPr>
        <w:t>.</w:t>
      </w:r>
    </w:p>
    <w:p w14:paraId="26A11181"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Alternative 4 would omit aerial herbiciding – but otherwise </w:t>
      </w:r>
      <w:r>
        <w:rPr>
          <w:rFonts w:ascii="Times New Roman" w:hAnsi="Times New Roman" w:cs="Helvetica"/>
          <w:sz w:val="24"/>
          <w:szCs w:val="24"/>
        </w:rPr>
        <w:t xml:space="preserve">it </w:t>
      </w:r>
      <w:r w:rsidRPr="004F2F0E">
        <w:rPr>
          <w:rFonts w:ascii="Times New Roman" w:hAnsi="Times New Roman" w:cs="Helvetica"/>
          <w:sz w:val="24"/>
          <w:szCs w:val="24"/>
        </w:rPr>
        <w:t>is identical to 3.</w:t>
      </w:r>
      <w:r>
        <w:rPr>
          <w:rFonts w:ascii="Times New Roman" w:hAnsi="Times New Roman" w:cs="Helvetica"/>
          <w:sz w:val="24"/>
          <w:szCs w:val="24"/>
        </w:rPr>
        <w:t xml:space="preserve"> </w:t>
      </w:r>
    </w:p>
    <w:p w14:paraId="0C294168"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There is not even any alternative that balances manual/mechanical/biological with herbicide use. This proposal appears to be designed to enrich Dow </w:t>
      </w:r>
      <w:r>
        <w:rPr>
          <w:rFonts w:ascii="Times New Roman" w:hAnsi="Times New Roman" w:cs="Helvetica"/>
          <w:sz w:val="24"/>
          <w:szCs w:val="24"/>
        </w:rPr>
        <w:t xml:space="preserve">and other </w:t>
      </w:r>
      <w:r w:rsidRPr="004F2F0E">
        <w:rPr>
          <w:rFonts w:ascii="Times New Roman" w:hAnsi="Times New Roman" w:cs="Helvetica"/>
          <w:sz w:val="24"/>
          <w:szCs w:val="24"/>
        </w:rPr>
        <w:t xml:space="preserve">Chemical </w:t>
      </w:r>
      <w:r>
        <w:rPr>
          <w:rFonts w:ascii="Times New Roman" w:hAnsi="Times New Roman" w:cs="Helvetica"/>
          <w:sz w:val="24"/>
          <w:szCs w:val="24"/>
        </w:rPr>
        <w:t xml:space="preserve">Companies </w:t>
      </w:r>
      <w:r w:rsidRPr="004F2F0E">
        <w:rPr>
          <w:rFonts w:ascii="Times New Roman" w:hAnsi="Times New Roman" w:cs="Helvetica"/>
          <w:sz w:val="24"/>
          <w:szCs w:val="24"/>
        </w:rPr>
        <w:t>at the expense of the public and the natural environment of the public lands.</w:t>
      </w:r>
    </w:p>
    <w:p w14:paraId="25BEE775" w14:textId="113F56A3" w:rsidR="008E1D99"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Alt. 5  -</w:t>
      </w:r>
      <w:r w:rsidR="00C937E3">
        <w:rPr>
          <w:rFonts w:ascii="Times New Roman" w:hAnsi="Times New Roman" w:cs="Helvetica"/>
          <w:sz w:val="24"/>
          <w:szCs w:val="24"/>
        </w:rPr>
        <w:t xml:space="preserve"> There</w:t>
      </w:r>
      <w:r w:rsidRPr="004F2F0E">
        <w:rPr>
          <w:rFonts w:ascii="Times New Roman" w:hAnsi="Times New Roman" w:cs="Helvetica"/>
          <w:sz w:val="24"/>
          <w:szCs w:val="24"/>
        </w:rPr>
        <w:t xml:space="preserve"> would be no aquatic treatment – so it is not really an alternative. </w:t>
      </w:r>
    </w:p>
    <w:p w14:paraId="74655DE6" w14:textId="6A8E16DF" w:rsidR="00C937E3" w:rsidRDefault="00C937E3" w:rsidP="00C937E3">
      <w:pPr>
        <w:widowControl w:val="0"/>
        <w:autoSpaceDE w:val="0"/>
        <w:autoSpaceDN w:val="0"/>
        <w:adjustRightInd w:val="0"/>
        <w:spacing w:after="240"/>
        <w:rPr>
          <w:rFonts w:ascii="Times New Roman" w:hAnsi="Times New Roman"/>
        </w:rPr>
      </w:pPr>
      <w:r>
        <w:rPr>
          <w:rFonts w:ascii="Times New Roman" w:hAnsi="Times New Roman"/>
        </w:rPr>
        <w:t xml:space="preserve">The EIS does not address and assess conflicts with the Forest Plans and does not include a reasonable range of alternatives. It does not consider an adequate range of reduced/removed Disturbance actions under the IWM Plan – such as grazing (changes in time and space of grazing disturbance, removal of grazing of at risk or weed prone areas, requiring more conservative use standards, preventing livestock from grazing weed-infested sites and carrying weeds crosscountry, etc.). The EIS also lacks necessary </w:t>
      </w:r>
      <w:r w:rsidR="00F82F20">
        <w:rPr>
          <w:rFonts w:ascii="Times New Roman" w:hAnsi="Times New Roman"/>
        </w:rPr>
        <w:t>al</w:t>
      </w:r>
      <w:r>
        <w:rPr>
          <w:rFonts w:ascii="Times New Roman" w:hAnsi="Times New Roman"/>
        </w:rPr>
        <w:t>ternative and mit</w:t>
      </w:r>
      <w:r w:rsidR="00F82F20">
        <w:rPr>
          <w:rFonts w:ascii="Times New Roman" w:hAnsi="Times New Roman"/>
        </w:rPr>
        <w:t>iga</w:t>
      </w:r>
      <w:r>
        <w:rPr>
          <w:rFonts w:ascii="Times New Roman" w:hAnsi="Times New Roman"/>
        </w:rPr>
        <w:t>t</w:t>
      </w:r>
      <w:r w:rsidR="00F82F20">
        <w:rPr>
          <w:rFonts w:ascii="Times New Roman" w:hAnsi="Times New Roman"/>
        </w:rPr>
        <w:t>i</w:t>
      </w:r>
      <w:r>
        <w:rPr>
          <w:rFonts w:ascii="Times New Roman" w:hAnsi="Times New Roman"/>
        </w:rPr>
        <w:t>on actions with protections for sensitive species</w:t>
      </w:r>
      <w:r w:rsidR="00F82F20">
        <w:rPr>
          <w:rFonts w:ascii="Times New Roman" w:hAnsi="Times New Roman"/>
        </w:rPr>
        <w:t xml:space="preserve"> and imperiled species</w:t>
      </w:r>
      <w:r>
        <w:rPr>
          <w:rFonts w:ascii="Times New Roman" w:hAnsi="Times New Roman"/>
        </w:rPr>
        <w:t>, watersheds, native vegetation communities, cultural sites and other values.</w:t>
      </w:r>
    </w:p>
    <w:p w14:paraId="6FD027BA" w14:textId="77777777" w:rsidR="00C937E3" w:rsidRDefault="00C937E3" w:rsidP="00C937E3">
      <w:pPr>
        <w:widowControl w:val="0"/>
        <w:autoSpaceDE w:val="0"/>
        <w:autoSpaceDN w:val="0"/>
        <w:adjustRightInd w:val="0"/>
        <w:spacing w:after="240"/>
        <w:rPr>
          <w:rFonts w:ascii="Times New Roman" w:hAnsi="Times New Roman"/>
        </w:rPr>
      </w:pPr>
      <w:r>
        <w:rPr>
          <w:rFonts w:ascii="Times New Roman" w:hAnsi="Times New Roman"/>
        </w:rPr>
        <w:t>Alternatives are</w:t>
      </w:r>
      <w:r w:rsidRPr="00492992">
        <w:rPr>
          <w:rFonts w:ascii="Times New Roman" w:hAnsi="Times New Roman"/>
        </w:rPr>
        <w:t xml:space="preserve"> “the heart” of the environmental review. 40 CFR § 1502.14. Comparison of the alternatives helps in “sharply defining the issues and providing a clear basis for choice among options by the decision maker and the public.” The regulations provide clear guidelines on how to select alternatives:  (a) Rigorously explore and objectively evaluate all reasonable alternatives, and for alternatives which were eliminated from detailed study, briefly discuss the reasons for their having been eliminated. (b) Devote substantial treatment to each alternative considered in detail including the proposed action so that reviewers may evaluate their comparative merits.  (c) Include reasonable alternatives not within the jurisdiction of the lead agency. (d) Include the alternative of no action. (e) Identify the agency's preferred alternative or alternatives, if one or more exists, in the draft statement and identify such alternative in the final statement unless another law prohibits the expression of such a preference.  (f) Include appropriate mitigation measures not already included in the proposed action or alternatives.  </w:t>
      </w:r>
    </w:p>
    <w:p w14:paraId="27C24195" w14:textId="68105B20" w:rsidR="008E1D99" w:rsidRPr="00D91D9B" w:rsidRDefault="008E1D99" w:rsidP="008E1D99">
      <w:pPr>
        <w:pStyle w:val="NormalWeb"/>
        <w:rPr>
          <w:rFonts w:ascii="Times New Roman" w:hAnsi="Times New Roman" w:cs="Helvetica"/>
          <w:b/>
          <w:sz w:val="24"/>
          <w:szCs w:val="24"/>
        </w:rPr>
      </w:pPr>
      <w:r w:rsidRPr="00D91D9B">
        <w:rPr>
          <w:rFonts w:ascii="Times New Roman" w:hAnsi="Times New Roman" w:cs="Helvetica"/>
          <w:b/>
          <w:sz w:val="24"/>
          <w:szCs w:val="24"/>
        </w:rPr>
        <w:t xml:space="preserve">Forest Ignored </w:t>
      </w:r>
      <w:r>
        <w:rPr>
          <w:rFonts w:ascii="Times New Roman" w:hAnsi="Times New Roman" w:cs="Helvetica"/>
          <w:b/>
          <w:sz w:val="24"/>
          <w:szCs w:val="24"/>
        </w:rPr>
        <w:t xml:space="preserve">Management for </w:t>
      </w:r>
      <w:r w:rsidRPr="00D91D9B">
        <w:rPr>
          <w:rFonts w:ascii="Times New Roman" w:hAnsi="Times New Roman" w:cs="Helvetica"/>
          <w:b/>
          <w:sz w:val="24"/>
          <w:szCs w:val="24"/>
        </w:rPr>
        <w:t>Resilience and Precautionary Measures</w:t>
      </w:r>
      <w:r w:rsidR="00F82F20">
        <w:rPr>
          <w:rFonts w:ascii="Times New Roman" w:hAnsi="Times New Roman" w:cs="Helvetica"/>
          <w:b/>
          <w:sz w:val="24"/>
          <w:szCs w:val="24"/>
        </w:rPr>
        <w:t xml:space="preserve"> in IWM Plan</w:t>
      </w:r>
    </w:p>
    <w:p w14:paraId="625AAEF1"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 xml:space="preserve">EIS </w:t>
      </w:r>
      <w:r w:rsidRPr="004F2F0E">
        <w:rPr>
          <w:rFonts w:ascii="Times New Roman" w:hAnsi="Times New Roman" w:cs="Helvetica"/>
          <w:sz w:val="24"/>
          <w:szCs w:val="24"/>
        </w:rPr>
        <w:t>Section 2.2.6.2 admits the Forest vast aside protective and precautionary alternatives that would save the public vast sums, and provide natural ecological resilience and resistance. The Forest claims these concerns are included in the prioritization, treatment methods and deign criteria – but that is not the case.</w:t>
      </w:r>
    </w:p>
    <w:p w14:paraId="4BF64E22"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Forest wrongly casts asid</w:t>
      </w:r>
      <w:r>
        <w:rPr>
          <w:rFonts w:ascii="Times New Roman" w:hAnsi="Times New Roman" w:cs="Helvetica"/>
          <w:sz w:val="24"/>
          <w:szCs w:val="24"/>
        </w:rPr>
        <w:t>e a no</w:t>
      </w:r>
      <w:r w:rsidRPr="004F2F0E">
        <w:rPr>
          <w:rFonts w:ascii="Times New Roman" w:hAnsi="Times New Roman" w:cs="Helvetica"/>
          <w:sz w:val="24"/>
          <w:szCs w:val="24"/>
        </w:rPr>
        <w:t xml:space="preserve"> </w:t>
      </w:r>
      <w:r>
        <w:rPr>
          <w:rFonts w:ascii="Times New Roman" w:hAnsi="Times New Roman" w:cs="Helvetica"/>
          <w:sz w:val="24"/>
          <w:szCs w:val="24"/>
        </w:rPr>
        <w:t xml:space="preserve">(or greatly reduced) </w:t>
      </w:r>
      <w:r w:rsidRPr="004F2F0E">
        <w:rPr>
          <w:rFonts w:ascii="Times New Roman" w:hAnsi="Times New Roman" w:cs="Helvetica"/>
          <w:sz w:val="24"/>
          <w:szCs w:val="24"/>
        </w:rPr>
        <w:t xml:space="preserve">Herbicide </w:t>
      </w:r>
      <w:r>
        <w:rPr>
          <w:rFonts w:ascii="Times New Roman" w:hAnsi="Times New Roman" w:cs="Helvetica"/>
          <w:sz w:val="24"/>
          <w:szCs w:val="24"/>
        </w:rPr>
        <w:t>use alternative. T</w:t>
      </w:r>
      <w:r w:rsidRPr="004F2F0E">
        <w:rPr>
          <w:rFonts w:ascii="Times New Roman" w:hAnsi="Times New Roman" w:cs="Helvetica"/>
          <w:sz w:val="24"/>
          <w:szCs w:val="24"/>
        </w:rPr>
        <w:t>he Forest has provided no evidence that its current herbi</w:t>
      </w:r>
      <w:r>
        <w:rPr>
          <w:rFonts w:ascii="Times New Roman" w:hAnsi="Times New Roman" w:cs="Helvetica"/>
          <w:sz w:val="24"/>
          <w:szCs w:val="24"/>
        </w:rPr>
        <w:t>cide use has been effective.</w:t>
      </w:r>
    </w:p>
    <w:p w14:paraId="43204E7C"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Table 2-8 compares alternatives. Cost is missing. Estimates of pollution risk, collateral damage, etc. are missing. </w:t>
      </w:r>
    </w:p>
    <w:p w14:paraId="496FC69C"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Table 2-9 claims to compare soil, water, riparian and fisheries “issues”. The estimates of short, md and along term are woefully deficient. There has been no adequate baseline. These effects depend on the chemicals, and the battery of other stresses and threats imposed on the ecosystem. The also depend on the underlying health of the land – for which the forest has provided ZERO data. They also depend on the time of year, type of chemical, drift potential, and status of habitats and populations of sensitive and ESA listed biota. Thus, the time frames and effects comparisons are not valid.</w:t>
      </w:r>
    </w:p>
    <w:p w14:paraId="60232729"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Forest provides no scientific evidence for claiming that just because it aerially applies herbicide, riparian or other habitat would improve over the short, mid and long term. Likewise, the wildlife issues comparison sin Table 2010 have no scientific basis.</w:t>
      </w:r>
    </w:p>
    <w:p w14:paraId="3FA23D97"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Table 2-11 continues the Forest’s unsupported rosy cheerleading and finding only wondrous benefits for Alt 3.--- ”the greatest advantage” – to Dow Elanco?</w:t>
      </w:r>
    </w:p>
    <w:p w14:paraId="4E21A0B2"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assessment of population impacts here is unsubstantiated– if undetected rare or localized species populations are aerially herbicided, the entire population may be wiped out. The FS tries to point to “design criteria” – but the gaping absence of biological and even cheatgrass or other weed occurrence data in the EIS and Appendices</w:t>
      </w:r>
      <w:r>
        <w:rPr>
          <w:rFonts w:ascii="Times New Roman" w:hAnsi="Times New Roman" w:cs="Helvetica"/>
          <w:sz w:val="24"/>
          <w:szCs w:val="24"/>
        </w:rPr>
        <w:t xml:space="preserve"> - </w:t>
      </w:r>
      <w:r w:rsidRPr="004F2F0E">
        <w:rPr>
          <w:rFonts w:ascii="Times New Roman" w:hAnsi="Times New Roman" w:cs="Helvetica"/>
          <w:sz w:val="24"/>
          <w:szCs w:val="24"/>
        </w:rPr>
        <w:t xml:space="preserve"> shows there is no slide footing for understanding ANY effects.</w:t>
      </w:r>
    </w:p>
    <w:p w14:paraId="7B1EBA81" w14:textId="77777777" w:rsidR="008E1D99"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Table 2-12, Comp by Human Health, Table 2-13 Supposed Wilderness alt comparisons. Alternatives 3, 4, and 5 would not preserve the natural values as they would impose large-scale increases in toxic herbicide use. This will kill native vegetation, and interfere with natural and ecological processes. The Wilderness and IRAs are not adequately protected from drift –</w:t>
      </w:r>
      <w:r>
        <w:rPr>
          <w:rFonts w:ascii="Times New Roman" w:hAnsi="Times New Roman" w:cs="Helvetica"/>
          <w:sz w:val="24"/>
          <w:szCs w:val="24"/>
        </w:rPr>
        <w:t xml:space="preserve"> and IRAs can be d</w:t>
      </w:r>
      <w:r w:rsidRPr="004F2F0E">
        <w:rPr>
          <w:rFonts w:ascii="Times New Roman" w:hAnsi="Times New Roman" w:cs="Helvetica"/>
          <w:sz w:val="24"/>
          <w:szCs w:val="24"/>
        </w:rPr>
        <w:t xml:space="preserve">oused aerially with toxics.  </w:t>
      </w:r>
    </w:p>
    <w:p w14:paraId="64E5F201" w14:textId="77777777" w:rsidR="008E1D99" w:rsidRPr="00181F37" w:rsidRDefault="008E1D99" w:rsidP="008E1D99">
      <w:pPr>
        <w:spacing w:before="100" w:beforeAutospacing="1" w:after="100" w:afterAutospacing="1"/>
        <w:rPr>
          <w:rFonts w:ascii="Times New Roman" w:hAnsi="Times New Roman"/>
          <w:i/>
        </w:rPr>
      </w:pPr>
      <w:r w:rsidRPr="00181F37">
        <w:rPr>
          <w:rFonts w:ascii="Times New Roman" w:hAnsi="Times New Roman"/>
          <w:i/>
        </w:rPr>
        <w:t xml:space="preserve">The project area includes the Sawtooth, White Clouds, and Hemingway-Boulder Wilderness areas. The Wilderness Act, Section 2(c) defines wilderness as “an area where the earth and its community of life are untrammeled by man” “protected and managed so as to preserve its natural conditions”. Furthermore, Section 4(b) of the Act mandates “...each agency administering wilderness... shall be responsible for preserving the wilderness character of the area...” While treating nonnative species may affect the natural quality of wilderness character by maintaining a naturally functioning ecosystem, the intentional control or manipulation of the components or processes or ecological systems (e.g., treatment of plant species) may also affect the untrammeled quality of wilderness character. </w:t>
      </w:r>
    </w:p>
    <w:p w14:paraId="6481F60A" w14:textId="77777777" w:rsidR="008E1D99" w:rsidRPr="008E23AE" w:rsidRDefault="008E1D99" w:rsidP="008E1D99">
      <w:pPr>
        <w:pStyle w:val="NormalWeb"/>
        <w:rPr>
          <w:rFonts w:ascii="Times New Roman" w:hAnsi="Times New Roman" w:cs="Helvetica"/>
          <w:b/>
          <w:sz w:val="24"/>
          <w:szCs w:val="24"/>
        </w:rPr>
      </w:pPr>
      <w:r w:rsidRPr="008E23AE">
        <w:rPr>
          <w:rFonts w:ascii="Times New Roman" w:hAnsi="Times New Roman" w:cs="Helvetica"/>
          <w:b/>
          <w:sz w:val="24"/>
          <w:szCs w:val="24"/>
        </w:rPr>
        <w:t xml:space="preserve">Old </w:t>
      </w:r>
      <w:r>
        <w:rPr>
          <w:rFonts w:ascii="Times New Roman" w:hAnsi="Times New Roman" w:cs="Helvetica"/>
          <w:b/>
          <w:sz w:val="24"/>
          <w:szCs w:val="24"/>
        </w:rPr>
        <w:t>Ris</w:t>
      </w:r>
      <w:r w:rsidRPr="008E23AE">
        <w:rPr>
          <w:rFonts w:ascii="Times New Roman" w:hAnsi="Times New Roman" w:cs="Helvetica"/>
          <w:b/>
          <w:sz w:val="24"/>
          <w:szCs w:val="24"/>
        </w:rPr>
        <w:t xml:space="preserve">k Assessments </w:t>
      </w:r>
    </w:p>
    <w:p w14:paraId="68C8CA20"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T</w:t>
      </w:r>
      <w:r w:rsidRPr="004F2F0E">
        <w:rPr>
          <w:rFonts w:ascii="Times New Roman" w:hAnsi="Times New Roman" w:cs="Helvetica"/>
          <w:sz w:val="24"/>
          <w:szCs w:val="24"/>
        </w:rPr>
        <w:t>able 3</w:t>
      </w:r>
      <w:r>
        <w:rPr>
          <w:rFonts w:ascii="Times New Roman" w:hAnsi="Times New Roman" w:cs="Helvetica"/>
          <w:sz w:val="24"/>
          <w:szCs w:val="24"/>
        </w:rPr>
        <w:t>-1 this shows how outdated the r</w:t>
      </w:r>
      <w:r w:rsidRPr="004F2F0E">
        <w:rPr>
          <w:rFonts w:ascii="Times New Roman" w:hAnsi="Times New Roman" w:cs="Helvetica"/>
          <w:sz w:val="24"/>
          <w:szCs w:val="24"/>
        </w:rPr>
        <w:t>isk Assessments are – 2004 to 2011. This is from prior to a large body of new info on toxics harming honey bees and native pollinators in numerous ways</w:t>
      </w:r>
    </w:p>
    <w:p w14:paraId="79FF2E6C" w14:textId="77777777" w:rsidR="008E1D99" w:rsidRPr="004F2F0E" w:rsidRDefault="008E1D99" w:rsidP="008E1D99">
      <w:pPr>
        <w:pStyle w:val="NormalWeb"/>
        <w:rPr>
          <w:rFonts w:ascii="Times New Roman" w:hAnsi="Times New Roman" w:cs="Helvetica"/>
          <w:sz w:val="24"/>
          <w:szCs w:val="24"/>
        </w:rPr>
      </w:pPr>
      <w:hyperlink r:id="rId13" w:history="1">
        <w:r w:rsidRPr="004F2F0E">
          <w:rPr>
            <w:rStyle w:val="Hyperlink"/>
            <w:rFonts w:ascii="Times New Roman" w:hAnsi="Times New Roman" w:cs="Helvetica"/>
            <w:sz w:val="24"/>
            <w:szCs w:val="24"/>
          </w:rPr>
          <w:t>http://www.xerces.org/pollinator-conservation/agriculture/managing-pesticides-to-protect-bees/</w:t>
        </w:r>
      </w:hyperlink>
    </w:p>
    <w:p w14:paraId="4DA4EEA7" w14:textId="77777777" w:rsidR="008E1D99" w:rsidRPr="004F2F0E" w:rsidRDefault="008E1D99" w:rsidP="008E1D99">
      <w:pPr>
        <w:widowControl w:val="0"/>
        <w:autoSpaceDE w:val="0"/>
        <w:autoSpaceDN w:val="0"/>
        <w:adjustRightInd w:val="0"/>
        <w:rPr>
          <w:rFonts w:ascii="Times New Roman" w:hAnsi="Times New Roman" w:cs="Times"/>
          <w:color w:val="262626"/>
        </w:rPr>
      </w:pPr>
      <w:r w:rsidRPr="008E23AE">
        <w:rPr>
          <w:rFonts w:ascii="Times New Roman" w:hAnsi="Times New Roman" w:cs="Times"/>
          <w:i/>
          <w:color w:val="262626"/>
        </w:rPr>
        <w:t>Avoiding pesticide use is the best option for conserving pollinators. Most insecticides (and a handful of fungicides and herbicides) can kill bees directly or have sublethal effects that reduce the number of offspring a female bee can produce</w:t>
      </w:r>
      <w:r w:rsidRPr="004F2F0E">
        <w:rPr>
          <w:rFonts w:ascii="Times New Roman" w:hAnsi="Times New Roman" w:cs="Times"/>
          <w:color w:val="262626"/>
        </w:rPr>
        <w:t>.</w:t>
      </w:r>
    </w:p>
    <w:p w14:paraId="4B645B9A" w14:textId="77777777" w:rsidR="008E1D99" w:rsidRPr="008E23AE" w:rsidRDefault="008E1D99" w:rsidP="008E1D99">
      <w:pPr>
        <w:pStyle w:val="NormalWeb"/>
        <w:rPr>
          <w:rFonts w:ascii="Times New Roman" w:hAnsi="Times New Roman" w:cs="Times"/>
          <w:i/>
          <w:color w:val="262626"/>
          <w:sz w:val="24"/>
          <w:szCs w:val="24"/>
        </w:rPr>
      </w:pPr>
      <w:r w:rsidRPr="008E23AE">
        <w:rPr>
          <w:rFonts w:ascii="Times New Roman" w:hAnsi="Times New Roman" w:cs="Times"/>
          <w:i/>
          <w:color w:val="262626"/>
          <w:sz w:val="24"/>
          <w:szCs w:val="24"/>
        </w:rPr>
        <w:t>When pesticides must be used, actions that reduce their drift (off-target movement) and maintain buffer zones between sprayed areas and nearby natural habitat are critical. The resources on this page are intended to help reduce harm to pollinators wherever pesticides are being used.</w:t>
      </w:r>
    </w:p>
    <w:p w14:paraId="641B021A" w14:textId="77777777" w:rsidR="008E1D99" w:rsidRPr="008E23AE" w:rsidRDefault="008E1D99" w:rsidP="008E1D99">
      <w:pPr>
        <w:pStyle w:val="NormalWeb"/>
        <w:rPr>
          <w:rFonts w:ascii="Times New Roman" w:hAnsi="Times New Roman" w:cs="Times"/>
          <w:i/>
          <w:color w:val="262626"/>
          <w:sz w:val="24"/>
          <w:szCs w:val="24"/>
        </w:rPr>
      </w:pPr>
      <w:r w:rsidRPr="008E23AE">
        <w:rPr>
          <w:rFonts w:ascii="Times New Roman" w:hAnsi="Times New Roman" w:cs="Times"/>
          <w:i/>
          <w:color w:val="262626"/>
          <w:sz w:val="24"/>
          <w:szCs w:val="24"/>
        </w:rPr>
        <w:t>Drift: Pesticide drift (the off-target movement of chemicals into the environment) can continue to cause harm to bees and other wildlife more than a mile from where the original spraying occurs. Factors involved in pesticide drift include weather, application method, equipment settings, and spray formulation. Weather-related drift increases with temperature, wind velocity, convection air currents, and with temperature inversions. Low humidity and high temperatures promote drift through the evaporation of spray droplets and the reduction of particle size.</w:t>
      </w:r>
    </w:p>
    <w:p w14:paraId="7B2C9382" w14:textId="77777777" w:rsidR="008E1D99" w:rsidRDefault="008E1D99" w:rsidP="008E1D99">
      <w:pPr>
        <w:pStyle w:val="NormalWeb"/>
        <w:rPr>
          <w:rFonts w:ascii="Times New Roman" w:hAnsi="Times New Roman" w:cs="Helvetica"/>
          <w:sz w:val="24"/>
          <w:szCs w:val="24"/>
        </w:rPr>
      </w:pPr>
      <w:hyperlink r:id="rId14" w:history="1">
        <w:r w:rsidRPr="004F2F0E">
          <w:rPr>
            <w:rStyle w:val="Hyperlink"/>
            <w:rFonts w:ascii="Times New Roman" w:hAnsi="Times New Roman" w:cs="Helvetica"/>
            <w:sz w:val="24"/>
            <w:szCs w:val="24"/>
          </w:rPr>
          <w:t>http://www.cal-ipc.org/symposia/archive/pdf/2012/6_Wojcik.pdf</w:t>
        </w:r>
      </w:hyperlink>
      <w:r w:rsidRPr="004F2F0E">
        <w:rPr>
          <w:rFonts w:ascii="Times New Roman" w:hAnsi="Times New Roman" w:cs="Helvetica"/>
          <w:sz w:val="24"/>
          <w:szCs w:val="24"/>
        </w:rPr>
        <w:t xml:space="preserve"> Pollinators may be directly harmed and indirectly harmed. </w:t>
      </w:r>
    </w:p>
    <w:p w14:paraId="7823C9ED" w14:textId="77777777" w:rsidR="008E1D99" w:rsidRPr="004F2F0E" w:rsidRDefault="008E1D99" w:rsidP="008E1D99">
      <w:pPr>
        <w:pStyle w:val="NormalWeb"/>
        <w:rPr>
          <w:rFonts w:ascii="Times New Roman" w:hAnsi="Times New Roman" w:cs="Helvetica"/>
          <w:sz w:val="24"/>
          <w:szCs w:val="24"/>
        </w:rPr>
      </w:pPr>
      <w:hyperlink r:id="rId15" w:history="1">
        <w:r w:rsidRPr="00D1154C">
          <w:rPr>
            <w:rStyle w:val="Hyperlink"/>
            <w:rFonts w:ascii="Times New Roman" w:hAnsi="Times New Roman" w:cs="Helvetica"/>
            <w:sz w:val="24"/>
            <w:szCs w:val="24"/>
          </w:rPr>
          <w:t>http://www.xerces.org/pollinator-conservation-roadsides/</w:t>
        </w:r>
      </w:hyperlink>
      <w:r>
        <w:rPr>
          <w:rFonts w:ascii="Times New Roman" w:hAnsi="Times New Roman" w:cs="Helvetica"/>
          <w:sz w:val="24"/>
          <w:szCs w:val="24"/>
        </w:rPr>
        <w:t xml:space="preserve"> This describes adverse impacts of blanket roadside applications. We are very concerned the Forest sprays the same roadsides year after year – with little to nothing to show in stopping weeds, this is especially the case because livestock are often trailed along roads, or loiter there – so weeds are ever-present.</w:t>
      </w:r>
    </w:p>
    <w:p w14:paraId="100671ED"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Risk characterization and exposure has been minimally tested. The exposure scenarios fail to replicate the rugged diverse wild land terrain.</w:t>
      </w:r>
    </w:p>
    <w:p w14:paraId="624D4911"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The Forest claims to use an uncertainty factor model with old, inaccurate and invalid assumptions.</w:t>
      </w:r>
    </w:p>
    <w:p w14:paraId="49F90550"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Please provide the data that shows that claims that soil and water resources would be harmed MORE under No Action. Often, problem perennial weeds are rhizomatous – and may actually end up stabilizing soils – particularly in areas incessantly grazed by livestock, or that have suffered serious logging and/or treatments.</w:t>
      </w:r>
    </w:p>
    <w:p w14:paraId="714DBCBB"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 xml:space="preserve">The </w:t>
      </w:r>
      <w:r w:rsidRPr="004F2F0E">
        <w:rPr>
          <w:rFonts w:ascii="Times New Roman" w:hAnsi="Times New Roman" w:cs="Helvetica"/>
          <w:sz w:val="24"/>
          <w:szCs w:val="24"/>
        </w:rPr>
        <w:t>GLEAMs model suffers from many of the same erroneous and out-dated assumptions as the Forest’s. GLEAMs is supposed to look at the fate of the chemical in various soil types and climatic conditions.</w:t>
      </w:r>
    </w:p>
    <w:p w14:paraId="4E4E36A3"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Here as throughout the EIS, the Forest provides no real data or current scientific studies. It just repeats endless lists. The Forest has not shown that the Clean Water Act will not routinely be violated by the EIS’s radical expansion of aerial herbicide use.</w:t>
      </w:r>
    </w:p>
    <w:p w14:paraId="2992E9DA"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Species like sage-grouse and native amphibians are likely to be highly affected by chemicals sprayed near springs, seeps and meadows – and these frequently are highly degraded by livestock use – with bare exposed soils</w:t>
      </w:r>
      <w:r>
        <w:rPr>
          <w:rFonts w:ascii="Times New Roman" w:hAnsi="Times New Roman" w:cs="Helvetica"/>
          <w:sz w:val="24"/>
          <w:szCs w:val="24"/>
        </w:rPr>
        <w:t xml:space="preserve">. So there is </w:t>
      </w:r>
      <w:r w:rsidRPr="004F2F0E">
        <w:rPr>
          <w:rFonts w:ascii="Times New Roman" w:hAnsi="Times New Roman" w:cs="Helvetica"/>
          <w:sz w:val="24"/>
          <w:szCs w:val="24"/>
        </w:rPr>
        <w:t>a high likelihood of runoff into waters and concentration.</w:t>
      </w:r>
    </w:p>
    <w:p w14:paraId="0422137C"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While the EIS refers to ID Water Quality standards – ID is routinely undertaking measures to WEAKEN its WQ standards so it removes streams from protections for the livestock industry and loggers. The standards in the EIS may also be old.</w:t>
      </w:r>
    </w:p>
    <w:p w14:paraId="2A5233DF"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Table 3-2 shows there are indeed serious physiological problems caused by 2,4-D, glyphosphate and picloram. Use in wild land setting sis highly likely to concentrate these toxins in waters that are habitats for rare native amphibians, fish or used by sensitive species like sage-grouse (i.e. springs and small stream or other drainages). </w:t>
      </w:r>
      <w:r>
        <w:rPr>
          <w:rFonts w:ascii="Times New Roman" w:hAnsi="Times New Roman" w:cs="Helvetica"/>
          <w:sz w:val="24"/>
          <w:szCs w:val="24"/>
        </w:rPr>
        <w:t xml:space="preserve">Sadly, the analysis minimizes these adverse impacts. </w:t>
      </w:r>
    </w:p>
    <w:p w14:paraId="2E9CB1DA"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P. 68 states “of the two forests, 155,000 acres are occupied by invasive and noxious plant species. The Forest admits the area infested may be under-estimated due to uninventoried infestations. “the most common” weeds are rush skeletonweed,  - 53, 000 acres. Yellow toadflax gypsy flower (hound’s tongue), muskthistle. Also hoary alyssum, sulphur cinquefoil, black henbane.</w:t>
      </w:r>
    </w:p>
    <w:p w14:paraId="4C5FC8BE"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What</w:t>
      </w:r>
      <w:r w:rsidRPr="004F2F0E">
        <w:rPr>
          <w:rFonts w:ascii="Times New Roman" w:hAnsi="Times New Roman" w:cs="Helvetica"/>
          <w:sz w:val="24"/>
          <w:szCs w:val="24"/>
        </w:rPr>
        <w:t xml:space="preserve"> is the date of the surveys in Table 3-4? </w:t>
      </w:r>
    </w:p>
    <w:p w14:paraId="11A504FB"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What</w:t>
      </w:r>
      <w:r w:rsidRPr="004F2F0E">
        <w:rPr>
          <w:rFonts w:ascii="Times New Roman" w:hAnsi="Times New Roman" w:cs="Helvetica"/>
          <w:sz w:val="24"/>
          <w:szCs w:val="24"/>
        </w:rPr>
        <w:t xml:space="preserve"> is cheatgrass acreage? Knapweed? Leafy spurge?</w:t>
      </w:r>
    </w:p>
    <w:p w14:paraId="02BCD081"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How does livestock grazing </w:t>
      </w:r>
      <w:r>
        <w:rPr>
          <w:rFonts w:ascii="Times New Roman" w:hAnsi="Times New Roman" w:cs="Helvetica"/>
          <w:sz w:val="24"/>
          <w:szCs w:val="24"/>
        </w:rPr>
        <w:t>exacerbate pollution and/or drift imapcts</w:t>
      </w:r>
      <w:r w:rsidRPr="004F2F0E">
        <w:rPr>
          <w:rFonts w:ascii="Times New Roman" w:hAnsi="Times New Roman" w:cs="Helvetica"/>
          <w:sz w:val="24"/>
          <w:szCs w:val="24"/>
        </w:rPr>
        <w:t>– for example, running herds of sheep over granitic soils that have been sprayed – impact erosion and off-site transport and drift of herbicides in wind and water? The combination of grazing and large-scale aerial herbiciding and result in extensive soil erosion and loss.</w:t>
      </w:r>
    </w:p>
    <w:p w14:paraId="209784A3" w14:textId="77777777" w:rsidR="008E1D99" w:rsidRPr="004F2F0E"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 xml:space="preserve">What is the </w:t>
      </w:r>
      <w:r>
        <w:rPr>
          <w:rFonts w:ascii="Times New Roman" w:hAnsi="Times New Roman" w:cs="Helvetica"/>
          <w:sz w:val="24"/>
          <w:szCs w:val="24"/>
        </w:rPr>
        <w:t xml:space="preserve">current ecological </w:t>
      </w:r>
      <w:r w:rsidRPr="004F2F0E">
        <w:rPr>
          <w:rFonts w:ascii="Times New Roman" w:hAnsi="Times New Roman" w:cs="Helvetica"/>
          <w:sz w:val="24"/>
          <w:szCs w:val="24"/>
        </w:rPr>
        <w:t>condition of</w:t>
      </w:r>
      <w:r>
        <w:rPr>
          <w:rFonts w:ascii="Times New Roman" w:hAnsi="Times New Roman" w:cs="Helvetica"/>
          <w:sz w:val="24"/>
          <w:szCs w:val="24"/>
        </w:rPr>
        <w:t xml:space="preserve"> grazed watersheds on the Forest? </w:t>
      </w:r>
      <w:r w:rsidRPr="004F2F0E">
        <w:rPr>
          <w:rFonts w:ascii="Times New Roman" w:hAnsi="Times New Roman" w:cs="Helvetica"/>
          <w:sz w:val="24"/>
          <w:szCs w:val="24"/>
        </w:rPr>
        <w:t xml:space="preserve">We understand, for example, the Minidoka RD </w:t>
      </w:r>
      <w:r>
        <w:rPr>
          <w:rFonts w:ascii="Times New Roman" w:hAnsi="Times New Roman" w:cs="Helvetica"/>
          <w:sz w:val="24"/>
          <w:szCs w:val="24"/>
        </w:rPr>
        <w:t xml:space="preserve">in the South Hills </w:t>
      </w:r>
      <w:r w:rsidRPr="004F2F0E">
        <w:rPr>
          <w:rFonts w:ascii="Times New Roman" w:hAnsi="Times New Roman" w:cs="Helvetica"/>
          <w:sz w:val="24"/>
          <w:szCs w:val="24"/>
        </w:rPr>
        <w:t>has long had a report showing how severely damaged many springs, seeps and small streams are</w:t>
      </w:r>
      <w:r>
        <w:rPr>
          <w:rFonts w:ascii="Times New Roman" w:hAnsi="Times New Roman" w:cs="Helvetica"/>
          <w:sz w:val="24"/>
          <w:szCs w:val="24"/>
        </w:rPr>
        <w:t xml:space="preserve">. But the agency has </w:t>
      </w:r>
      <w:r w:rsidRPr="004F2F0E">
        <w:rPr>
          <w:rFonts w:ascii="Times New Roman" w:hAnsi="Times New Roman" w:cs="Helvetica"/>
          <w:sz w:val="24"/>
          <w:szCs w:val="24"/>
        </w:rPr>
        <w:t xml:space="preserve"> refused to control the gross overstocking and harmful manner and intensity of </w:t>
      </w:r>
      <w:r>
        <w:rPr>
          <w:rFonts w:ascii="Times New Roman" w:hAnsi="Times New Roman" w:cs="Helvetica"/>
          <w:sz w:val="24"/>
          <w:szCs w:val="24"/>
        </w:rPr>
        <w:t xml:space="preserve">livestock </w:t>
      </w:r>
      <w:r w:rsidRPr="004F2F0E">
        <w:rPr>
          <w:rFonts w:ascii="Times New Roman" w:hAnsi="Times New Roman" w:cs="Helvetica"/>
          <w:sz w:val="24"/>
          <w:szCs w:val="24"/>
        </w:rPr>
        <w:t>use taking place. Since the Forest allows extreme trampling (in South Hills for example) combined with very high utilization standards, runoff of chemicals into waters is highly likely. This is especially the casein areas of steep or rugged terrain where downslope, and down-drainage transport of soil and chemicals may be rapid. We also stress that the minimal “buffers’ applied in only some areas do not take into account steep rugged terrain and air settling down.</w:t>
      </w:r>
    </w:p>
    <w:p w14:paraId="6FC8154A"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M</w:t>
      </w:r>
      <w:r w:rsidRPr="004F2F0E">
        <w:rPr>
          <w:rFonts w:ascii="Times New Roman" w:hAnsi="Times New Roman" w:cs="Helvetica"/>
          <w:sz w:val="24"/>
          <w:szCs w:val="24"/>
        </w:rPr>
        <w:t>any of these toxics k</w:t>
      </w:r>
      <w:r>
        <w:rPr>
          <w:rFonts w:ascii="Times New Roman" w:hAnsi="Times New Roman" w:cs="Helvetica"/>
          <w:sz w:val="24"/>
          <w:szCs w:val="24"/>
        </w:rPr>
        <w:t>ill a broad range of non-target</w:t>
      </w:r>
      <w:r w:rsidRPr="004F2F0E">
        <w:rPr>
          <w:rFonts w:ascii="Times New Roman" w:hAnsi="Times New Roman" w:cs="Helvetica"/>
          <w:sz w:val="24"/>
          <w:szCs w:val="24"/>
        </w:rPr>
        <w:t xml:space="preserve"> species – including perennial native grasses, forbs and shrubs</w:t>
      </w:r>
      <w:r>
        <w:rPr>
          <w:rFonts w:ascii="Times New Roman" w:hAnsi="Times New Roman" w:cs="Helvetica"/>
          <w:sz w:val="24"/>
          <w:szCs w:val="24"/>
        </w:rPr>
        <w:t>. So use of t</w:t>
      </w:r>
      <w:r w:rsidRPr="004F2F0E">
        <w:rPr>
          <w:rFonts w:ascii="Times New Roman" w:hAnsi="Times New Roman" w:cs="Helvetica"/>
          <w:sz w:val="24"/>
          <w:szCs w:val="24"/>
        </w:rPr>
        <w:t>he herbicides will result in extensive erosion for prolonged periods, AND there is no guarantee that recovery will take place especially if grazing disturbance continues.</w:t>
      </w:r>
    </w:p>
    <w:p w14:paraId="69E5B1F0"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 xml:space="preserve">The EIS states that </w:t>
      </w:r>
      <w:r w:rsidRPr="004F2F0E">
        <w:rPr>
          <w:rFonts w:ascii="Times New Roman" w:hAnsi="Times New Roman" w:cs="Helvetica"/>
          <w:sz w:val="24"/>
          <w:szCs w:val="24"/>
        </w:rPr>
        <w:t>61,689 acres of invasive plants are within RCAs.</w:t>
      </w:r>
      <w:r>
        <w:rPr>
          <w:rFonts w:ascii="Times New Roman" w:hAnsi="Times New Roman" w:cs="Helvetica"/>
          <w:sz w:val="24"/>
          <w:szCs w:val="24"/>
        </w:rPr>
        <w:t xml:space="preserve"> This appears an artifact of where roads are located so the FS could drive around and look.</w:t>
      </w:r>
    </w:p>
    <w:p w14:paraId="2BE84058" w14:textId="77777777" w:rsidR="008E1D99" w:rsidRPr="004F2F0E" w:rsidRDefault="008E1D99" w:rsidP="008E1D99">
      <w:pPr>
        <w:pStyle w:val="NormalWeb"/>
        <w:rPr>
          <w:rFonts w:ascii="Times New Roman" w:hAnsi="Times New Roman" w:cs="Helvetica"/>
          <w:b/>
          <w:sz w:val="24"/>
          <w:szCs w:val="24"/>
        </w:rPr>
      </w:pPr>
      <w:r w:rsidRPr="004F2F0E">
        <w:rPr>
          <w:rFonts w:ascii="Times New Roman" w:hAnsi="Times New Roman" w:cs="Helvetica"/>
          <w:b/>
          <w:sz w:val="24"/>
          <w:szCs w:val="24"/>
        </w:rPr>
        <w:t>Oregon Show</w:t>
      </w:r>
      <w:r>
        <w:rPr>
          <w:rFonts w:ascii="Times New Roman" w:hAnsi="Times New Roman" w:cs="Helvetica"/>
          <w:b/>
          <w:sz w:val="24"/>
          <w:szCs w:val="24"/>
        </w:rPr>
        <w:t>s How Dangerous</w:t>
      </w:r>
      <w:r w:rsidRPr="004F2F0E">
        <w:rPr>
          <w:rFonts w:ascii="Times New Roman" w:hAnsi="Times New Roman" w:cs="Helvetica"/>
          <w:b/>
          <w:sz w:val="24"/>
          <w:szCs w:val="24"/>
        </w:rPr>
        <w:t xml:space="preserve"> Radical Herbicide </w:t>
      </w:r>
      <w:r>
        <w:rPr>
          <w:rFonts w:ascii="Times New Roman" w:hAnsi="Times New Roman" w:cs="Helvetica"/>
          <w:b/>
          <w:sz w:val="24"/>
          <w:szCs w:val="24"/>
        </w:rPr>
        <w:t xml:space="preserve">Expansion of the </w:t>
      </w:r>
      <w:r w:rsidRPr="004F2F0E">
        <w:rPr>
          <w:rFonts w:ascii="Times New Roman" w:hAnsi="Times New Roman" w:cs="Helvetica"/>
          <w:b/>
          <w:sz w:val="24"/>
          <w:szCs w:val="24"/>
        </w:rPr>
        <w:t>EIS Is</w:t>
      </w:r>
    </w:p>
    <w:p w14:paraId="07F948FD" w14:textId="77777777" w:rsidR="008E1D99" w:rsidRPr="004F2F0E" w:rsidRDefault="008E1D99" w:rsidP="008E1D99">
      <w:pPr>
        <w:pStyle w:val="NormalWeb"/>
        <w:rPr>
          <w:rFonts w:ascii="Times New Roman" w:hAnsi="Times New Roman" w:cs="Helvetica"/>
          <w:sz w:val="24"/>
          <w:szCs w:val="24"/>
        </w:rPr>
      </w:pPr>
      <w:r>
        <w:rPr>
          <w:rFonts w:ascii="Times New Roman" w:hAnsi="Times New Roman" w:cs="Helvetica"/>
          <w:sz w:val="24"/>
          <w:szCs w:val="24"/>
        </w:rPr>
        <w:t>Oregon F</w:t>
      </w:r>
      <w:r w:rsidRPr="004F2F0E">
        <w:rPr>
          <w:rFonts w:ascii="Times New Roman" w:hAnsi="Times New Roman" w:cs="Helvetica"/>
          <w:sz w:val="24"/>
          <w:szCs w:val="24"/>
        </w:rPr>
        <w:t>orests have been suffering significant helicopter spraying –and this has been dangerous to the public, watersheds and native biota. See:</w:t>
      </w:r>
    </w:p>
    <w:p w14:paraId="0171BD4C" w14:textId="77777777" w:rsidR="008E1D99" w:rsidRDefault="008E1D99" w:rsidP="008E1D99">
      <w:pPr>
        <w:pStyle w:val="NormalWeb"/>
        <w:rPr>
          <w:rFonts w:ascii="Times New Roman" w:hAnsi="Times New Roman" w:cs="Helvetica"/>
          <w:sz w:val="24"/>
          <w:szCs w:val="24"/>
        </w:rPr>
      </w:pPr>
      <w:hyperlink r:id="rId16" w:history="1">
        <w:r w:rsidRPr="004F2F0E">
          <w:rPr>
            <w:rStyle w:val="Hyperlink"/>
            <w:rFonts w:ascii="Times New Roman" w:hAnsi="Times New Roman" w:cs="Helvetica"/>
            <w:sz w:val="24"/>
            <w:szCs w:val="24"/>
          </w:rPr>
          <w:t>http://www.tillamookcountypioneer.net/op-ed-helicopter-herbicide-sprays-are-poisoning-oregonis-it-rigged-or-is-it-rogue/</w:t>
        </w:r>
      </w:hyperlink>
    </w:p>
    <w:p w14:paraId="0377C69C" w14:textId="77777777" w:rsidR="008E1D99" w:rsidRPr="00F124C5" w:rsidRDefault="008E1D99" w:rsidP="008E1D99">
      <w:pPr>
        <w:widowControl w:val="0"/>
        <w:autoSpaceDE w:val="0"/>
        <w:autoSpaceDN w:val="0"/>
        <w:adjustRightInd w:val="0"/>
        <w:rPr>
          <w:rFonts w:ascii="Times New Roman" w:hAnsi="Times New Roman" w:cs="Times"/>
          <w:i/>
          <w:color w:val="262626"/>
        </w:rPr>
      </w:pPr>
      <w:r w:rsidRPr="00F124C5">
        <w:rPr>
          <w:rFonts w:ascii="Times New Roman" w:hAnsi="Times New Roman" w:cs="Times"/>
          <w:color w:val="262626"/>
        </w:rPr>
        <w:t xml:space="preserve">Are these isolated occurrences? No, indeed, they are part of a system that has turned a </w:t>
      </w:r>
      <w:r w:rsidRPr="00F124C5">
        <w:rPr>
          <w:rFonts w:ascii="Times New Roman" w:hAnsi="Times New Roman" w:cs="Times"/>
          <w:i/>
          <w:color w:val="262626"/>
        </w:rPr>
        <w:t>blind eye on public health and safety. Steve Owen, the pilot who sprayed 40 folks in Cedar Valley, or Mike Applebee, whose spray company has been grounded, are pesticide applicators who knew the system would allow them to get away with egregious acts of poisoning others for their own financial gain – with a very low risk of being caught.</w:t>
      </w:r>
    </w:p>
    <w:p w14:paraId="250AF26A" w14:textId="77777777" w:rsidR="008E1D99" w:rsidRPr="00F124C5" w:rsidRDefault="008E1D99" w:rsidP="008E1D99">
      <w:pPr>
        <w:widowControl w:val="0"/>
        <w:autoSpaceDE w:val="0"/>
        <w:autoSpaceDN w:val="0"/>
        <w:adjustRightInd w:val="0"/>
        <w:rPr>
          <w:rFonts w:ascii="Times New Roman" w:hAnsi="Times New Roman" w:cs="Times"/>
          <w:i/>
          <w:color w:val="262626"/>
        </w:rPr>
      </w:pPr>
      <w:r w:rsidRPr="00F124C5">
        <w:rPr>
          <w:rFonts w:ascii="Times New Roman" w:hAnsi="Times New Roman" w:cs="Times"/>
          <w:i/>
          <w:color w:val="262626"/>
        </w:rPr>
        <w:t>Beyond Toxics is continuing to expose a corporate/industrial culture that ignores the law and ridicules folks who have been harmed by pesticide poisoning. I felt a sense of vindication and relief when I read Oregon Attorney General’s statement to a Circuit Court judge for the motion to request an injunction and restraining order for Applebee Aviation, stated that:</w:t>
      </w:r>
    </w:p>
    <w:p w14:paraId="3002A422" w14:textId="77777777" w:rsidR="008E1D99" w:rsidRPr="00F124C5" w:rsidRDefault="008E1D99" w:rsidP="008E1D99">
      <w:pPr>
        <w:widowControl w:val="0"/>
        <w:autoSpaceDE w:val="0"/>
        <w:autoSpaceDN w:val="0"/>
        <w:adjustRightInd w:val="0"/>
        <w:rPr>
          <w:rFonts w:ascii="Times New Roman" w:hAnsi="Times New Roman" w:cs="Times"/>
          <w:i/>
          <w:color w:val="262626"/>
        </w:rPr>
      </w:pPr>
      <w:r w:rsidRPr="00F124C5">
        <w:rPr>
          <w:rFonts w:ascii="Times New Roman" w:hAnsi="Times New Roman" w:cs="Times"/>
          <w:i/>
          <w:color w:val="262626"/>
        </w:rPr>
        <w:t>“The State of Oregon will suffer irreparable harm if Defendants (Applebee Aviation) are not restrained. … The joint investigation found that Applebee Aviation violated the State Pesticide Control Act by performing pesticide activities in a faulty, careless or negligent manner, thereby seriously endangering worker health and safety and presenting a serious risk to the public.”</w:t>
      </w:r>
    </w:p>
    <w:p w14:paraId="705F7BCF" w14:textId="77777777" w:rsidR="008E1D99" w:rsidRPr="00F124C5" w:rsidRDefault="008E1D99" w:rsidP="008E1D99">
      <w:pPr>
        <w:pStyle w:val="NormalWeb"/>
        <w:rPr>
          <w:rFonts w:ascii="Times New Roman" w:hAnsi="Times New Roman" w:cs="Helvetica"/>
          <w:i/>
          <w:sz w:val="24"/>
          <w:szCs w:val="24"/>
        </w:rPr>
      </w:pPr>
      <w:r w:rsidRPr="00F124C5">
        <w:rPr>
          <w:rFonts w:ascii="Times New Roman" w:hAnsi="Times New Roman" w:cs="Times"/>
          <w:i/>
          <w:color w:val="262626"/>
          <w:sz w:val="24"/>
          <w:szCs w:val="24"/>
        </w:rPr>
        <w:t>“I’ve got blisters on my tongue, my neck and my arms,” Darryl told Beyond Toxics staff last April. “I feel like I can barely take a breath sometimes, and I’m coughing up blood. The helicopter keeps spraying us workers with herbicides and there is no place for us to hide.”</w:t>
      </w:r>
    </w:p>
    <w:p w14:paraId="1A1DB963" w14:textId="77777777" w:rsidR="008E1D99" w:rsidRPr="00F124C5" w:rsidRDefault="008E1D99" w:rsidP="008E1D99">
      <w:pPr>
        <w:pStyle w:val="NormalWeb"/>
        <w:rPr>
          <w:rFonts w:ascii="Times New Roman" w:hAnsi="Times New Roman" w:cs="Helvetica"/>
          <w:sz w:val="24"/>
          <w:szCs w:val="24"/>
        </w:rPr>
      </w:pPr>
      <w:hyperlink r:id="rId17" w:history="1">
        <w:r w:rsidRPr="00F124C5">
          <w:rPr>
            <w:rStyle w:val="Hyperlink"/>
            <w:rFonts w:ascii="Times New Roman" w:hAnsi="Times New Roman" w:cs="Helvetica"/>
            <w:sz w:val="24"/>
            <w:szCs w:val="24"/>
          </w:rPr>
          <w:t>http://www.opb.org/news/article/new-information-released-in-southern-oregon-chemic/</w:t>
        </w:r>
      </w:hyperlink>
    </w:p>
    <w:p w14:paraId="015DCC88"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In Oct. 16, a helicopter pilot sprayed herbicide on 176 acres of clearcut forest that belongs to Crook Timberlands.</w:t>
      </w:r>
    </w:p>
    <w:p w14:paraId="067C2E6A"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John Burns lives less than a mile away in a community called Cedar Valley. He said he heard the helicopter, smelled a strange smell twice, and started feeling sick that evening.</w:t>
      </w:r>
    </w:p>
    <w:p w14:paraId="650D440A"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“Symptoms like a sinus infection, or something going on like that,” he said.</w:t>
      </w:r>
    </w:p>
    <w:p w14:paraId="48F82D6D"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Burns, his wife and at least nine other families in the neighborhood filed complaints with the state of Oregon.</w:t>
      </w:r>
    </w:p>
    <w:p w14:paraId="73F37780"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A week after the spraying, investigators gathered plant samples from the community to look for evidence that herbicide had spilled or drifted far from its intended target.</w:t>
      </w:r>
    </w:p>
    <w:p w14:paraId="5E3C5F96"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The Oregon Department of Agriculture tested the samples for five chemicals. The agency got results back in November.</w:t>
      </w:r>
    </w:p>
    <w:p w14:paraId="4D2BE185" w14:textId="77777777" w:rsidR="008E1D99" w:rsidRPr="00F124C5" w:rsidRDefault="008E1D99" w:rsidP="008E1D99">
      <w:pPr>
        <w:widowControl w:val="0"/>
        <w:autoSpaceDE w:val="0"/>
        <w:autoSpaceDN w:val="0"/>
        <w:adjustRightInd w:val="0"/>
        <w:rPr>
          <w:rFonts w:ascii="Times New Roman" w:hAnsi="Times New Roman" w:cs="Georgia"/>
          <w:i/>
          <w:color w:val="262626"/>
        </w:rPr>
      </w:pPr>
      <w:r w:rsidRPr="00F124C5">
        <w:rPr>
          <w:rFonts w:ascii="Times New Roman" w:hAnsi="Times New Roman" w:cs="Georgia"/>
          <w:i/>
          <w:color w:val="262626"/>
        </w:rPr>
        <w:t>OPB received those test results after filing a public records request. The tests showed trace amounts of two herbicides, triclopyr and 2,4-D, on Burns’ apple trees. Burns said he had just learned the results. He said he keeps his garden pesticide free and did not spray either of the herbicides on his property.</w:t>
      </w:r>
    </w:p>
    <w:p w14:paraId="277797F7" w14:textId="77777777" w:rsidR="008E1D99" w:rsidRPr="00F124C5" w:rsidRDefault="008E1D99" w:rsidP="008E1D99">
      <w:pPr>
        <w:pStyle w:val="NormalWeb"/>
        <w:rPr>
          <w:rFonts w:ascii="Times New Roman" w:hAnsi="Times New Roman" w:cs="Georgia"/>
          <w:i/>
          <w:color w:val="262626"/>
          <w:sz w:val="24"/>
          <w:szCs w:val="24"/>
        </w:rPr>
      </w:pPr>
      <w:r w:rsidRPr="00F124C5">
        <w:rPr>
          <w:rFonts w:ascii="Times New Roman" w:hAnsi="Times New Roman" w:cs="Georgia"/>
          <w:i/>
          <w:color w:val="262626"/>
          <w:sz w:val="24"/>
          <w:szCs w:val="24"/>
        </w:rPr>
        <w:t>The tests detected 2-4-D on a neighbor’s trees, too.</w:t>
      </w:r>
    </w:p>
    <w:p w14:paraId="320DA0BE" w14:textId="77777777" w:rsidR="008E1D99" w:rsidRPr="00F124C5" w:rsidRDefault="008E1D99" w:rsidP="008E1D99">
      <w:pPr>
        <w:pStyle w:val="NormalWeb"/>
        <w:rPr>
          <w:rFonts w:ascii="Times New Roman" w:hAnsi="Times New Roman" w:cs="Helvetica"/>
          <w:sz w:val="24"/>
          <w:szCs w:val="24"/>
        </w:rPr>
      </w:pPr>
      <w:r w:rsidRPr="00F124C5">
        <w:rPr>
          <w:rFonts w:ascii="Times New Roman" w:hAnsi="Times New Roman" w:cs="Helvetica"/>
          <w:sz w:val="24"/>
          <w:szCs w:val="24"/>
        </w:rPr>
        <w:t>Risk Assessment Risk:</w:t>
      </w:r>
    </w:p>
    <w:p w14:paraId="4FDC73D6" w14:textId="77777777" w:rsidR="008E1D99" w:rsidRDefault="008E1D99" w:rsidP="008E1D99">
      <w:pPr>
        <w:pStyle w:val="NormalWeb"/>
        <w:rPr>
          <w:rFonts w:ascii="Times New Roman" w:hAnsi="Times New Roman" w:cs="Helvetica"/>
          <w:sz w:val="24"/>
          <w:szCs w:val="24"/>
        </w:rPr>
      </w:pPr>
      <w:hyperlink r:id="rId18" w:history="1">
        <w:r w:rsidRPr="00D1154C">
          <w:rPr>
            <w:rStyle w:val="Hyperlink"/>
            <w:rFonts w:ascii="Times New Roman" w:hAnsi="Times New Roman" w:cs="Helvetica"/>
            <w:sz w:val="24"/>
            <w:szCs w:val="24"/>
          </w:rPr>
          <w:t>http://www.cal-ehi.org/Roundup_files/ResponsetoNYorkeronRoundup.pdf</w:t>
        </w:r>
      </w:hyperlink>
    </w:p>
    <w:p w14:paraId="5754B846" w14:textId="77777777" w:rsidR="008E1D99" w:rsidRPr="00F124C5" w:rsidRDefault="008E1D99" w:rsidP="008E1D99">
      <w:pPr>
        <w:pStyle w:val="NormalWeb"/>
        <w:rPr>
          <w:rFonts w:ascii="Times New Roman" w:hAnsi="Times New Roman" w:cs="Helvetica"/>
          <w:sz w:val="24"/>
          <w:szCs w:val="24"/>
        </w:rPr>
      </w:pPr>
      <w:r w:rsidRPr="004F2F0E">
        <w:rPr>
          <w:rFonts w:ascii="Times New Roman" w:hAnsi="Times New Roman" w:cs="Helvetica"/>
          <w:sz w:val="24"/>
          <w:szCs w:val="24"/>
        </w:rPr>
        <w:t>Table 2-2 shows herbicides currently used under Alt 2. </w:t>
      </w:r>
    </w:p>
    <w:p w14:paraId="682E45F8"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WHY is there such a great imbalance between mechanical control and herbiciding – in Table 2-1, and Table 2-4?</w:t>
      </w:r>
    </w:p>
    <w:p w14:paraId="523F348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For all treatments, the use of motorized equipment especially cross-country travel and/or noise (helicopter) not adequately controlled or mitigated.</w:t>
      </w:r>
    </w:p>
    <w:p w14:paraId="5DCFEFEB"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WHY is the Forest using such lax and hazardous sideboards on use conditions? </w:t>
      </w:r>
    </w:p>
    <w:p w14:paraId="0D33FD64" w14:textId="77777777" w:rsidR="008E1D99" w:rsidRPr="00F124C5" w:rsidRDefault="008E1D99" w:rsidP="008E1D99">
      <w:pPr>
        <w:pStyle w:val="NormalWeb"/>
        <w:numPr>
          <w:ilvl w:val="0"/>
          <w:numId w:val="14"/>
        </w:numPr>
        <w:rPr>
          <w:rFonts w:ascii="Times New Roman" w:hAnsi="Times New Roman" w:hint="eastAsia"/>
          <w:i/>
          <w:sz w:val="24"/>
          <w:szCs w:val="24"/>
        </w:rPr>
      </w:pPr>
      <w:r w:rsidRPr="00F124C5">
        <w:rPr>
          <w:rFonts w:ascii="Times New Roman" w:hAnsi="Times New Roman"/>
          <w:i/>
          <w:sz w:val="24"/>
          <w:szCs w:val="24"/>
        </w:rPr>
        <w:t xml:space="preserve">Herbicides would be applied only when wind speeds are less than 8 miles per hour (mph). </w:t>
      </w:r>
    </w:p>
    <w:p w14:paraId="1E8C91D7" w14:textId="77777777" w:rsidR="008E1D99" w:rsidRPr="00F124C5" w:rsidRDefault="008E1D99" w:rsidP="008E1D99">
      <w:pPr>
        <w:pStyle w:val="NormalWeb"/>
        <w:numPr>
          <w:ilvl w:val="0"/>
          <w:numId w:val="14"/>
        </w:numPr>
        <w:rPr>
          <w:rFonts w:ascii="Times New Roman" w:hAnsi="Times New Roman"/>
          <w:i/>
          <w:sz w:val="24"/>
          <w:szCs w:val="24"/>
        </w:rPr>
      </w:pPr>
      <w:r w:rsidRPr="00F124C5">
        <w:rPr>
          <w:rFonts w:ascii="Times New Roman" w:hAnsi="Times New Roman"/>
          <w:i/>
          <w:sz w:val="24"/>
          <w:szCs w:val="24"/>
        </w:rPr>
        <w:t>No spraying of any herbicide would occur within 50 feet of open water when wind velocity exceeds 5 mph</w:t>
      </w:r>
      <w:r w:rsidRPr="00F124C5">
        <w:rPr>
          <w:rFonts w:ascii="Times New Roman" w:hAnsi="Times New Roman"/>
          <w:sz w:val="24"/>
          <w:szCs w:val="24"/>
        </w:rPr>
        <w:t xml:space="preserve">. </w:t>
      </w:r>
    </w:p>
    <w:p w14:paraId="11C3948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Why is the FS not considering crested wheatgrass and intermediate wheatgrass to be weeds? </w:t>
      </w:r>
    </w:p>
    <w:p w14:paraId="172624C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WHY are protections for water and drainage networks so minimal? See Table 2-3, RCAs. It will be impossible to protect RCAs with the rampant aerial herbicide application being proposed. Drift in wind, water, and eroding soil into riparian areas and aquatic species habitats will take place.</w:t>
      </w:r>
    </w:p>
    <w:p w14:paraId="2D5E04C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Federal, State, and Forest Service laws, regulations, policies and direction relating to invasive plant management must be implemented and followed—Implementing invasive species laws and policies requires aggressive and adaptive invasive plant management. We need to develop and use criteria to prioritize weed species and treatment areas on both Forests. This analysis identifies the strategies that the Boise National Forest (BNF) and Sawtooth National Forest (SNF) would use to comply with laws and policies pertaining to treatment of invasive plants. </w:t>
      </w:r>
    </w:p>
    <w:p w14:paraId="0AE9B391"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cs="Arial"/>
          <w:sz w:val="24"/>
          <w:szCs w:val="24"/>
        </w:rPr>
        <w:t xml:space="preserve">The Proposed Action </w:t>
      </w:r>
      <w:r>
        <w:rPr>
          <w:rFonts w:ascii="Times New Roman" w:hAnsi="Times New Roman" w:cs="Arial"/>
          <w:sz w:val="24"/>
          <w:szCs w:val="24"/>
        </w:rPr>
        <w:t>includes extensive use in Wilderness areas:</w:t>
      </w:r>
    </w:p>
    <w:p w14:paraId="429A656B" w14:textId="77777777" w:rsidR="008E1D99" w:rsidRPr="00F124C5" w:rsidRDefault="008E1D99" w:rsidP="008E1D99">
      <w:pPr>
        <w:pStyle w:val="NormalWeb"/>
        <w:rPr>
          <w:rFonts w:ascii="Times New Roman" w:hAnsi="Times New Roman"/>
          <w:sz w:val="24"/>
          <w:szCs w:val="24"/>
        </w:rPr>
      </w:pPr>
      <w:r w:rsidRPr="00F124C5">
        <w:rPr>
          <w:rFonts w:ascii="Times New Roman" w:hAnsi="Times New Roman"/>
          <w:i/>
          <w:sz w:val="24"/>
          <w:szCs w:val="24"/>
        </w:rPr>
        <w:t>The BNF and SNF propose to implement adaptive invasive plant treatment on currently and potentially infested areas within the Forest boundaries including the Sawtooth, Hemingway- Boulders, and White Clouds Wilderness Areas, but outside the boundary of the Frank Church— River of No Return Wilderness. Treatment activities would include inventory and assessment designed to support Early Detection Rapid Response (EDRR), control methods, rehabilitation and restoration, and implementation and effectiveness monitoring. Activities would be implemented with partners at the federal, State, and local level where opportunities exist.</w:t>
      </w:r>
      <w:r w:rsidRPr="00F124C5">
        <w:rPr>
          <w:rFonts w:ascii="Times New Roman" w:hAnsi="Times New Roman"/>
          <w:sz w:val="24"/>
          <w:szCs w:val="24"/>
        </w:rPr>
        <w:t xml:space="preserve"> </w:t>
      </w:r>
    </w:p>
    <w:p w14:paraId="38318600"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Please provide analysis of the extent of weed infestations in the Frank Church, and how effective any Forest herbiciding has been there.</w:t>
      </w:r>
    </w:p>
    <w:p w14:paraId="5EEE7674" w14:textId="77777777" w:rsidR="008E1D99" w:rsidRPr="00F124C5" w:rsidRDefault="008E1D99" w:rsidP="008E1D99">
      <w:pPr>
        <w:pStyle w:val="NormalWeb"/>
        <w:rPr>
          <w:rFonts w:ascii="Times New Roman" w:hAnsi="Times New Roman"/>
          <w:i/>
          <w:sz w:val="24"/>
          <w:szCs w:val="24"/>
        </w:rPr>
      </w:pPr>
      <w:r>
        <w:rPr>
          <w:rFonts w:ascii="Times New Roman" w:hAnsi="Times New Roman"/>
          <w:sz w:val="24"/>
          <w:szCs w:val="24"/>
        </w:rPr>
        <w:t>The Forest claims</w:t>
      </w:r>
      <w:r w:rsidRPr="00F124C5">
        <w:rPr>
          <w:rFonts w:ascii="Times New Roman" w:hAnsi="Times New Roman"/>
          <w:i/>
          <w:sz w:val="24"/>
          <w:szCs w:val="24"/>
        </w:rPr>
        <w:t xml:space="preserve">: Planning for EDRR includes analyzing the risk for new invasions associated with the characteristics of the species and determining areas in the Forests where new invasions are likely to occur. </w:t>
      </w:r>
    </w:p>
    <w:p w14:paraId="7D4332C7" w14:textId="77777777" w:rsidR="008E1D99" w:rsidRPr="00F124C5" w:rsidRDefault="008E1D99" w:rsidP="008E1D99">
      <w:pPr>
        <w:pStyle w:val="NormalWeb"/>
        <w:rPr>
          <w:rFonts w:ascii="Times New Roman" w:hAnsi="Times New Roman"/>
          <w:i/>
          <w:sz w:val="24"/>
          <w:szCs w:val="24"/>
        </w:rPr>
      </w:pPr>
      <w:r w:rsidRPr="00F124C5">
        <w:rPr>
          <w:rFonts w:ascii="Times New Roman" w:hAnsi="Times New Roman"/>
          <w:i/>
          <w:sz w:val="24"/>
          <w:szCs w:val="24"/>
        </w:rPr>
        <w:t xml:space="preserve">Proposed control methods would be based on integrated pest management principles and methods known to be effective for each target species. These methods include, but are not limited to, biological control, such as pathogens and insects; chemical control using herbicides that target invasive plant species; and manual and mechanical techniques, such as cutting and pulling. Appendix C of the DEIS displays commonly used species-specific integrated control measures that would be applied to known noxious weed species in the BNF and SNF. Control methods would be employed alone or in combination to achieve the most effective control. Treatment methods would be based on the extent, location, type, and character of an infestation and would be implemented using design criteria. </w:t>
      </w:r>
    </w:p>
    <w:p w14:paraId="15FFF90D" w14:textId="77777777" w:rsidR="008E1D99" w:rsidRPr="00F124C5" w:rsidRDefault="008E1D99" w:rsidP="008E1D99">
      <w:pPr>
        <w:pStyle w:val="NormalWeb"/>
        <w:rPr>
          <w:rFonts w:ascii="Times New Roman" w:hAnsi="Times New Roman"/>
          <w:i/>
          <w:sz w:val="24"/>
          <w:szCs w:val="24"/>
        </w:rPr>
      </w:pPr>
      <w:r w:rsidRPr="00F124C5">
        <w:rPr>
          <w:rFonts w:ascii="Times New Roman" w:hAnsi="Times New Roman"/>
          <w:i/>
          <w:sz w:val="24"/>
          <w:szCs w:val="24"/>
        </w:rPr>
        <w:t xml:space="preserve">For routine annual treatments, a maximum of 20,000 acres would be proposed for treatment annually on each Forest: 2,000 acres each for biocontrol and manual/mechanical treatment and 16,000 acres for herbicide treatment. Management priority would be based on risk factors such as the number and size of known infestations; vectors for spread; proximity to susceptible habitat; threat to important resources (e.g., wilderness, endangered species habitat); and ability to outcompete desirable plant species. The priority of species to be treated would vary based on these factors and could change over time. These priorities would be used to guide selection of specific management activities for particular infestations. </w:t>
      </w:r>
    </w:p>
    <w:p w14:paraId="18022BD6" w14:textId="77777777" w:rsidR="008E1D99" w:rsidRPr="00F124C5" w:rsidRDefault="008E1D99" w:rsidP="008E1D99">
      <w:pPr>
        <w:pStyle w:val="NormalWeb"/>
        <w:rPr>
          <w:rFonts w:ascii="Times New Roman" w:hAnsi="Times New Roman"/>
          <w:i/>
          <w:sz w:val="24"/>
          <w:szCs w:val="24"/>
        </w:rPr>
      </w:pPr>
      <w:r w:rsidRPr="00F124C5">
        <w:rPr>
          <w:rFonts w:ascii="Times New Roman" w:hAnsi="Times New Roman"/>
          <w:i/>
          <w:sz w:val="24"/>
          <w:szCs w:val="24"/>
        </w:rPr>
        <w:t xml:space="preserve">Following large wildfires, an additional 20,000 acres newly impacted by wildfire and at risk for infestation could be treated on each Forest. These additional acres would continue to be treated annually for an additional 3 to 5 years post wildfire as needed to reduce the risk of infestation. </w:t>
      </w:r>
    </w:p>
    <w:p w14:paraId="2658687E"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 xml:space="preserve">So this does not provide information on how much land within Wilderness is expected to be treated, where, and what herbicides would be used. Nor does it provide any information on the effectiveness of ongoing treatment, and impacts to non-target species and/or Wilderness values. </w:t>
      </w:r>
    </w:p>
    <w:p w14:paraId="28AD62A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Re: Wildfire and invasive species. The Forest must fully consider alternatives that provide a minimum of 10-20 years rest from livestock grazing disturbance post-fire, plus establish firm sage/forested vegetation bunchgrass, forb and microbiotic crust recovery standards prior to any livestock use returning. At the time of the fire, the Forest must conduct a risk assessment, and if it finds that with continued grazing use in post-fire lands, grazing poses a significant risk of harming recovery and causing weeds, then the lands should be Closed to grazing use permanently.</w:t>
      </w:r>
    </w:p>
    <w:p w14:paraId="1EAE289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Forest must also manage lands to keep them in excellent ecological condition </w:t>
      </w:r>
      <w:r w:rsidRPr="004F2F0E">
        <w:rPr>
          <w:rFonts w:ascii="Times New Roman" w:hAnsi="Times New Roman"/>
          <w:sz w:val="24"/>
          <w:szCs w:val="24"/>
          <w:u w:val="single"/>
        </w:rPr>
        <w:t xml:space="preserve">prior </w:t>
      </w:r>
      <w:r w:rsidRPr="004F2F0E">
        <w:rPr>
          <w:rFonts w:ascii="Times New Roman" w:hAnsi="Times New Roman"/>
          <w:sz w:val="24"/>
          <w:szCs w:val="24"/>
        </w:rPr>
        <w:t>to fires so invasive species are not nearly such a problem after fire. This means sharply curtailing grazing, treatment and other disturbances. This will enhance natural resiliency, and natural recovery following fires. ALL of these actions must be fully considered in a greatly expanded range of alternatives and mitigation measures.</w:t>
      </w:r>
    </w:p>
    <w:p w14:paraId="1A58CC41"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As t</w:t>
      </w:r>
      <w:r w:rsidRPr="004F2F0E">
        <w:rPr>
          <w:rFonts w:ascii="Times New Roman" w:hAnsi="Times New Roman"/>
          <w:sz w:val="24"/>
          <w:szCs w:val="24"/>
        </w:rPr>
        <w:t>he USFS itself stated in a similar HT Forest Weed document: …</w:t>
      </w:r>
      <w:r w:rsidRPr="00F124C5">
        <w:rPr>
          <w:rFonts w:ascii="Times New Roman" w:hAnsi="Times New Roman"/>
          <w:i/>
          <w:sz w:val="24"/>
          <w:szCs w:val="24"/>
        </w:rPr>
        <w:t>risk for weed spread with bare ground, high nutrient availability and a lack of competing plants. Displacement of native plant communities by invasive plants can have negative impacts on fire regimes, wildlife habitats, recreation opportunities, forage production, and scenic beauty</w:t>
      </w:r>
      <w:r>
        <w:rPr>
          <w:rFonts w:ascii="Times New Roman" w:hAnsi="Times New Roman"/>
          <w:sz w:val="24"/>
          <w:szCs w:val="24"/>
        </w:rPr>
        <w:t>. All</w:t>
      </w:r>
      <w:r w:rsidRPr="004F2F0E">
        <w:rPr>
          <w:rFonts w:ascii="Times New Roman" w:hAnsi="Times New Roman"/>
          <w:sz w:val="24"/>
          <w:szCs w:val="24"/>
        </w:rPr>
        <w:t xml:space="preserve"> of this p</w:t>
      </w:r>
      <w:r>
        <w:rPr>
          <w:rFonts w:ascii="Times New Roman" w:hAnsi="Times New Roman"/>
          <w:sz w:val="24"/>
          <w:szCs w:val="24"/>
        </w:rPr>
        <w:t>o</w:t>
      </w:r>
      <w:r w:rsidRPr="004F2F0E">
        <w:rPr>
          <w:rFonts w:ascii="Times New Roman" w:hAnsi="Times New Roman"/>
          <w:sz w:val="24"/>
          <w:szCs w:val="24"/>
        </w:rPr>
        <w:t xml:space="preserve">ints to the need to minimize both grazing and logging/treatment disturbance including roading and road footprints. Of great importance with road footprints is to stop blading roadsides </w:t>
      </w:r>
      <w:r>
        <w:rPr>
          <w:rFonts w:ascii="Times New Roman" w:hAnsi="Times New Roman"/>
          <w:sz w:val="24"/>
          <w:szCs w:val="24"/>
        </w:rPr>
        <w:t>so broadly and frequently and strive to reduce, rather than increase road footprints. W</w:t>
      </w:r>
      <w:r w:rsidRPr="004F2F0E">
        <w:rPr>
          <w:rFonts w:ascii="Times New Roman" w:hAnsi="Times New Roman"/>
          <w:sz w:val="24"/>
          <w:szCs w:val="24"/>
        </w:rPr>
        <w:t xml:space="preserve">e just observed </w:t>
      </w:r>
      <w:r>
        <w:rPr>
          <w:rFonts w:ascii="Times New Roman" w:hAnsi="Times New Roman"/>
          <w:sz w:val="24"/>
          <w:szCs w:val="24"/>
        </w:rPr>
        <w:t xml:space="preserve">road side blading </w:t>
      </w:r>
      <w:r w:rsidRPr="004F2F0E">
        <w:rPr>
          <w:rFonts w:ascii="Times New Roman" w:hAnsi="Times New Roman"/>
          <w:sz w:val="24"/>
          <w:szCs w:val="24"/>
        </w:rPr>
        <w:t>take place on the Minidok</w:t>
      </w:r>
      <w:r>
        <w:rPr>
          <w:rFonts w:ascii="Times New Roman" w:hAnsi="Times New Roman"/>
          <w:sz w:val="24"/>
          <w:szCs w:val="24"/>
        </w:rPr>
        <w:t>a RD. T</w:t>
      </w:r>
      <w:r w:rsidRPr="004F2F0E">
        <w:rPr>
          <w:rFonts w:ascii="Times New Roman" w:hAnsi="Times New Roman"/>
          <w:sz w:val="24"/>
          <w:szCs w:val="24"/>
        </w:rPr>
        <w:t>his serves as a conduit for cheatgrass and other weed invasion and subsequent spread cross-country into sag-grouse habitats, pygmy</w:t>
      </w:r>
      <w:r>
        <w:rPr>
          <w:rFonts w:ascii="Times New Roman" w:hAnsi="Times New Roman"/>
          <w:sz w:val="24"/>
          <w:szCs w:val="24"/>
        </w:rPr>
        <w:t xml:space="preserve"> rabbit habitats, and important and rare</w:t>
      </w:r>
      <w:r w:rsidRPr="004F2F0E">
        <w:rPr>
          <w:rFonts w:ascii="Times New Roman" w:hAnsi="Times New Roman"/>
          <w:sz w:val="24"/>
          <w:szCs w:val="24"/>
        </w:rPr>
        <w:t xml:space="preserve"> aquatic species watersheds.</w:t>
      </w:r>
    </w:p>
    <w:p w14:paraId="5BA09C73"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Integrated</w:t>
      </w:r>
      <w:r>
        <w:rPr>
          <w:rFonts w:ascii="Times New Roman" w:hAnsi="Times New Roman"/>
          <w:sz w:val="24"/>
          <w:szCs w:val="24"/>
        </w:rPr>
        <w:t xml:space="preserve"> Weed Plan must apply much </w:t>
      </w:r>
      <w:r w:rsidRPr="004F2F0E">
        <w:rPr>
          <w:rFonts w:ascii="Times New Roman" w:hAnsi="Times New Roman"/>
          <w:sz w:val="24"/>
          <w:szCs w:val="24"/>
        </w:rPr>
        <w:t>protective capability, suitability and measurable grazing use standards and criteria across riparian and upland areas. Livestock grazing and trailing disturbance, livestock facilities (fences, water developments, water hauls etc.) and salt/supplement must be sharply constrained and curtailed in any lands that suffer continued grazing disturbance</w:t>
      </w:r>
      <w:r>
        <w:rPr>
          <w:rFonts w:ascii="Times New Roman" w:hAnsi="Times New Roman"/>
          <w:sz w:val="24"/>
          <w:szCs w:val="24"/>
        </w:rPr>
        <w:t xml:space="preserve"> under any Integrated Plan</w:t>
      </w:r>
      <w:r w:rsidRPr="004F2F0E">
        <w:rPr>
          <w:rFonts w:ascii="Times New Roman" w:hAnsi="Times New Roman"/>
          <w:sz w:val="24"/>
          <w:szCs w:val="24"/>
        </w:rPr>
        <w:t xml:space="preserve">. Belsky and Gelbard 2000, </w:t>
      </w:r>
      <w:r>
        <w:rPr>
          <w:rFonts w:ascii="Times New Roman" w:hAnsi="Times New Roman"/>
          <w:sz w:val="24"/>
          <w:szCs w:val="24"/>
        </w:rPr>
        <w:t xml:space="preserve">Reisner et al. 2013, </w:t>
      </w:r>
      <w:r w:rsidRPr="004F2F0E">
        <w:rPr>
          <w:rFonts w:ascii="Times New Roman" w:hAnsi="Times New Roman"/>
          <w:sz w:val="24"/>
          <w:szCs w:val="24"/>
        </w:rPr>
        <w:t>Chuong et al. 2015.</w:t>
      </w:r>
    </w:p>
    <w:p w14:paraId="3B9EC284" w14:textId="77777777" w:rsidR="008E1D99" w:rsidRDefault="008E1D99" w:rsidP="008E1D99">
      <w:pPr>
        <w:pStyle w:val="NormalWeb"/>
        <w:rPr>
          <w:rFonts w:ascii="Times New Roman" w:hAnsi="Times New Roman"/>
          <w:sz w:val="24"/>
          <w:szCs w:val="24"/>
        </w:rPr>
      </w:pPr>
      <w:r>
        <w:rPr>
          <w:rFonts w:ascii="Times New Roman" w:hAnsi="Times New Roman"/>
          <w:sz w:val="24"/>
          <w:szCs w:val="24"/>
        </w:rPr>
        <w:t>The Forest states:</w:t>
      </w:r>
    </w:p>
    <w:p w14:paraId="54991A84" w14:textId="77777777" w:rsidR="008E1D99" w:rsidRPr="00563938" w:rsidRDefault="008E1D99" w:rsidP="008E1D99">
      <w:pPr>
        <w:pStyle w:val="NormalWeb"/>
        <w:rPr>
          <w:rFonts w:ascii="Times New Roman" w:hAnsi="Times New Roman"/>
          <w:i/>
          <w:sz w:val="24"/>
          <w:szCs w:val="24"/>
        </w:rPr>
      </w:pPr>
      <w:r w:rsidRPr="00563938">
        <w:rPr>
          <w:rFonts w:ascii="Times New Roman" w:hAnsi="Times New Roman"/>
          <w:i/>
          <w:sz w:val="24"/>
          <w:szCs w:val="24"/>
        </w:rPr>
        <w:t xml:space="preserve">Rehabilitation and restoration actions would be designed and implemented based on the conditions found in and around infested areas. Both active and passive (allowing plants onsite to fill in a treated area) revegetation would be considered. Rehabilitation techniques would be assessed and implemented to promote native plant communities resistant to infestation by invasive plants. </w:t>
      </w:r>
    </w:p>
    <w:p w14:paraId="109B2E9F" w14:textId="77777777" w:rsidR="008E1D99" w:rsidRPr="004F2F0E" w:rsidRDefault="008E1D99" w:rsidP="008E1D99">
      <w:pPr>
        <w:rPr>
          <w:rFonts w:ascii="Times New Roman" w:hAnsi="Times New Roman"/>
        </w:rPr>
      </w:pPr>
      <w:r w:rsidRPr="004F2F0E">
        <w:rPr>
          <w:rFonts w:ascii="Times New Roman" w:hAnsi="Times New Roman"/>
        </w:rPr>
        <w:t>It is our experience that monitoring on the Forest is often minimal</w:t>
      </w:r>
      <w:r>
        <w:rPr>
          <w:rFonts w:ascii="Times New Roman" w:hAnsi="Times New Roman"/>
        </w:rPr>
        <w:t>. T</w:t>
      </w:r>
      <w:r w:rsidRPr="004F2F0E">
        <w:rPr>
          <w:rFonts w:ascii="Times New Roman" w:hAnsi="Times New Roman"/>
        </w:rPr>
        <w:t>he Forest is perennially under-staffed for field work like monitoring. In fact, the Forest constantly tells us that they do not have enough staff to effectively monitor livestock grazing disturbance</w:t>
      </w:r>
      <w:r>
        <w:rPr>
          <w:rFonts w:ascii="Times New Roman" w:hAnsi="Times New Roman"/>
        </w:rPr>
        <w:t xml:space="preserve"> -</w:t>
      </w:r>
      <w:r w:rsidRPr="004F2F0E">
        <w:rPr>
          <w:rFonts w:ascii="Times New Roman" w:hAnsi="Times New Roman"/>
        </w:rPr>
        <w:t xml:space="preserve"> a primary cause of invasive species infestation and spread. Standards for grazing are often minimal (for example no trampling standards on the severely degraded and dying and increasingly white top and other weed-infested springs, seep and small streams of the Minidoka RD. To the north in the Sawtooth, incessant clearing of naturally dead and dyi</w:t>
      </w:r>
      <w:r>
        <w:rPr>
          <w:rFonts w:ascii="Times New Roman" w:hAnsi="Times New Roman"/>
        </w:rPr>
        <w:t xml:space="preserve">ng trees has </w:t>
      </w:r>
      <w:r w:rsidRPr="004F2F0E">
        <w:rPr>
          <w:rFonts w:ascii="Times New Roman" w:hAnsi="Times New Roman"/>
        </w:rPr>
        <w:t xml:space="preserve">spread </w:t>
      </w:r>
      <w:r>
        <w:rPr>
          <w:rFonts w:ascii="Times New Roman" w:hAnsi="Times New Roman"/>
        </w:rPr>
        <w:t xml:space="preserve">yellow </w:t>
      </w:r>
      <w:r w:rsidRPr="004F2F0E">
        <w:rPr>
          <w:rFonts w:ascii="Times New Roman" w:hAnsi="Times New Roman"/>
        </w:rPr>
        <w:t>toadflax and other species. Yet the Forest fails to monitor the grazing of sheep right on top and through the toadflax that spreads due to the combined effects of grazing and vehicles.  See PDFs of highly abusive grazing taking place in vital sage-grouse, aspen, juniper and riparian habitats in the Minidoka RD.</w:t>
      </w:r>
    </w:p>
    <w:p w14:paraId="2C58361F" w14:textId="77777777" w:rsidR="008E1D99" w:rsidRPr="004F2F0E" w:rsidRDefault="008E1D99" w:rsidP="008E1D99">
      <w:pPr>
        <w:rPr>
          <w:rFonts w:ascii="Times New Roman" w:hAnsi="Times New Roman"/>
        </w:rPr>
      </w:pPr>
    </w:p>
    <w:p w14:paraId="4F210B1E" w14:textId="77777777" w:rsidR="008E1D99" w:rsidRPr="004F2F0E" w:rsidRDefault="008E1D99" w:rsidP="008E1D99">
      <w:pPr>
        <w:rPr>
          <w:rFonts w:ascii="Times New Roman" w:hAnsi="Times New Roman"/>
        </w:rPr>
      </w:pPr>
      <w:r w:rsidRPr="004F2F0E">
        <w:rPr>
          <w:rFonts w:ascii="Times New Roman" w:hAnsi="Times New Roman"/>
        </w:rPr>
        <w:t>Moreover, the Forest conducts almost no livestock grazing analyses in any one year.</w:t>
      </w:r>
      <w:r>
        <w:rPr>
          <w:rFonts w:ascii="Times New Roman" w:hAnsi="Times New Roman"/>
        </w:rPr>
        <w:t xml:space="preserve"> Many allotments have never had any NEPA analysis. Conditions have never been assessed.</w:t>
      </w:r>
      <w:r w:rsidRPr="004F2F0E">
        <w:rPr>
          <w:rFonts w:ascii="Times New Roman" w:hAnsi="Times New Roman"/>
        </w:rPr>
        <w:t xml:space="preserve">  The most vital sage-grouse and other habitats are left to be grossly trampled and choked with manure – resulting in rampant infestation of cheatgrass in trampled interspaces in sage communities devoid of crusts, and areas where livestock waste accumulates – such as sheep bedding sites. These weeds then spread outward, and these effects are amplified by climate change.</w:t>
      </w:r>
    </w:p>
    <w:p w14:paraId="41B45F28" w14:textId="77777777" w:rsidR="008E1D99" w:rsidRPr="004F2F0E" w:rsidRDefault="008E1D99" w:rsidP="008E1D99">
      <w:pPr>
        <w:rPr>
          <w:rFonts w:ascii="Times New Roman" w:hAnsi="Times New Roman"/>
        </w:rPr>
      </w:pPr>
    </w:p>
    <w:p w14:paraId="3FB35287" w14:textId="77777777" w:rsidR="008E1D99" w:rsidRPr="004F2F0E" w:rsidRDefault="008E1D99" w:rsidP="008E1D99">
      <w:pPr>
        <w:rPr>
          <w:rFonts w:ascii="Times New Roman" w:hAnsi="Times New Roman"/>
        </w:rPr>
      </w:pPr>
      <w:r w:rsidRPr="004F2F0E">
        <w:rPr>
          <w:rFonts w:ascii="Times New Roman" w:hAnsi="Times New Roman"/>
        </w:rPr>
        <w:t>There is no certainty that the USFS will have the, staff, time</w:t>
      </w:r>
      <w:r>
        <w:rPr>
          <w:rFonts w:ascii="Times New Roman" w:hAnsi="Times New Roman"/>
        </w:rPr>
        <w:t>, will</w:t>
      </w:r>
      <w:r w:rsidRPr="004F2F0E">
        <w:rPr>
          <w:rFonts w:ascii="Times New Roman" w:hAnsi="Times New Roman"/>
        </w:rPr>
        <w:t xml:space="preserve"> and ability to conduct monitoring that would be sufficient to detect herbicide pollution and contamination of the environment, drift onto non-target species and into sensitive bull trout and other aquatic species habitats, or </w:t>
      </w:r>
      <w:r>
        <w:rPr>
          <w:rFonts w:ascii="Times New Roman" w:hAnsi="Times New Roman"/>
        </w:rPr>
        <w:t xml:space="preserve">drift </w:t>
      </w:r>
      <w:r w:rsidRPr="004F2F0E">
        <w:rPr>
          <w:rFonts w:ascii="Times New Roman" w:hAnsi="Times New Roman"/>
        </w:rPr>
        <w:t>on top of sage-grouse hens and eggs, or eggs or nests of migratory birds, or pygmy rabbit burrows and soils or burrowing owls burrows and soils (owls in the lower elevations of the South Hills for example, or a host of other species these toxic chemicals and their active and/or inert ingredients, breakdown products, and carriers, adjuvants, etc, may contaminate</w:t>
      </w:r>
      <w:r>
        <w:rPr>
          <w:rFonts w:ascii="Times New Roman" w:hAnsi="Times New Roman"/>
        </w:rPr>
        <w:t>, as well as</w:t>
      </w:r>
      <w:r w:rsidRPr="004F2F0E">
        <w:rPr>
          <w:rFonts w:ascii="Times New Roman" w:hAnsi="Times New Roman"/>
        </w:rPr>
        <w:t xml:space="preserve"> areas frequently used by the recreational public. The shocking proposal for aerial spraying makes this much worse. </w:t>
      </w:r>
    </w:p>
    <w:p w14:paraId="5D71EC71" w14:textId="77777777" w:rsidR="008E1D99" w:rsidRPr="004F2F0E" w:rsidRDefault="008E1D99" w:rsidP="008E1D99">
      <w:pPr>
        <w:rPr>
          <w:rFonts w:ascii="Times New Roman" w:hAnsi="Times New Roman"/>
        </w:rPr>
      </w:pPr>
    </w:p>
    <w:p w14:paraId="76889E5D" w14:textId="77777777" w:rsidR="008E1D99" w:rsidRPr="00563938" w:rsidRDefault="008E1D99" w:rsidP="008E1D99">
      <w:pPr>
        <w:rPr>
          <w:rFonts w:ascii="Times New Roman" w:hAnsi="Times New Roman"/>
          <w:b/>
        </w:rPr>
      </w:pPr>
      <w:r w:rsidRPr="00563938">
        <w:rPr>
          <w:rFonts w:ascii="Times New Roman" w:hAnsi="Times New Roman"/>
          <w:b/>
        </w:rPr>
        <w:t>Issues Receive Short Shrift</w:t>
      </w:r>
    </w:p>
    <w:p w14:paraId="72304487" w14:textId="77777777" w:rsidR="008E1D99" w:rsidRPr="004F2F0E" w:rsidRDefault="008E1D99" w:rsidP="008E1D99">
      <w:pPr>
        <w:spacing w:before="100" w:beforeAutospacing="1" w:after="100" w:afterAutospacing="1"/>
        <w:rPr>
          <w:rFonts w:ascii="Times New Roman" w:hAnsi="Times New Roman" w:cs="Arial"/>
        </w:rPr>
      </w:pPr>
      <w:r w:rsidRPr="004F2F0E">
        <w:rPr>
          <w:rFonts w:ascii="Times New Roman" w:hAnsi="Times New Roman" w:cs="Arial"/>
        </w:rPr>
        <w:t>The Forest only provides a cursory overview of all eleme</w:t>
      </w:r>
      <w:r>
        <w:rPr>
          <w:rFonts w:ascii="Times New Roman" w:hAnsi="Times New Roman" w:cs="Arial"/>
        </w:rPr>
        <w:t>n</w:t>
      </w:r>
      <w:r w:rsidRPr="004F2F0E">
        <w:rPr>
          <w:rFonts w:ascii="Times New Roman" w:hAnsi="Times New Roman" w:cs="Arial"/>
        </w:rPr>
        <w:t>ts of the environment.</w:t>
      </w:r>
      <w:r>
        <w:rPr>
          <w:rFonts w:ascii="Times New Roman" w:hAnsi="Times New Roman" w:cs="Arial"/>
        </w:rPr>
        <w:t xml:space="preserve"> Examples:</w:t>
      </w:r>
    </w:p>
    <w:p w14:paraId="40C1DADD"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cs="Arial"/>
          <w:i/>
        </w:rPr>
        <w:t xml:space="preserve">Soil and Water </w:t>
      </w:r>
    </w:p>
    <w:p w14:paraId="67F638CF"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Using herbicides in riparian areas could adversely impact water quality. Herbicides could pollute water and affect source water protection areas (SWPAs). Herbicide treatment may adversely affect soils, and herbicides may leach into groundwater. </w:t>
      </w:r>
    </w:p>
    <w:p w14:paraId="6BEE45F2"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Measurement Indicators: </w:t>
      </w:r>
    </w:p>
    <w:p w14:paraId="2EFE5292" w14:textId="77777777" w:rsidR="008E1D99" w:rsidRPr="00563938" w:rsidRDefault="008E1D99" w:rsidP="008E1D99">
      <w:pPr>
        <w:numPr>
          <w:ilvl w:val="0"/>
          <w:numId w:val="2"/>
        </w:numPr>
        <w:spacing w:before="100" w:beforeAutospacing="1" w:after="100" w:afterAutospacing="1"/>
        <w:rPr>
          <w:rFonts w:ascii="Times New Roman" w:hAnsi="Times New Roman" w:hint="eastAsia"/>
          <w:i/>
        </w:rPr>
      </w:pPr>
      <w:r w:rsidRPr="00563938">
        <w:rPr>
          <w:rFonts w:ascii="Times New Roman" w:hAnsi="Times New Roman"/>
          <w:i/>
        </w:rPr>
        <w:t xml:space="preserve">Instream Sediment Loads—Estimated change in hillslope and stream bank sediment delivery to streams (based on qualitative evaluation). </w:t>
      </w:r>
    </w:p>
    <w:p w14:paraId="6DB2760A" w14:textId="77777777" w:rsidR="008E1D99" w:rsidRPr="00563938" w:rsidRDefault="008E1D99" w:rsidP="008E1D99">
      <w:pPr>
        <w:numPr>
          <w:ilvl w:val="0"/>
          <w:numId w:val="2"/>
        </w:numPr>
        <w:spacing w:before="100" w:beforeAutospacing="1" w:after="100" w:afterAutospacing="1"/>
        <w:rPr>
          <w:rFonts w:ascii="Times New Roman" w:hAnsi="Times New Roman" w:hint="eastAsia"/>
          <w:i/>
        </w:rPr>
      </w:pPr>
      <w:r w:rsidRPr="00563938">
        <w:rPr>
          <w:rFonts w:ascii="Times New Roman" w:hAnsi="Times New Roman"/>
          <w:i/>
        </w:rPr>
        <w:t xml:space="preserve">Herbicide Concentrations in Water—Estimated concentrations of herbicides in streams and other surface waters, groundwater, and drinking water source areas (based on modeling). </w:t>
      </w:r>
    </w:p>
    <w:p w14:paraId="72675704" w14:textId="77777777" w:rsidR="008E1D99" w:rsidRPr="00563938" w:rsidRDefault="008E1D99" w:rsidP="008E1D99">
      <w:pPr>
        <w:numPr>
          <w:ilvl w:val="0"/>
          <w:numId w:val="2"/>
        </w:numPr>
        <w:spacing w:before="100" w:beforeAutospacing="1" w:after="100" w:afterAutospacing="1"/>
        <w:rPr>
          <w:rFonts w:ascii="Times New Roman" w:hAnsi="Times New Roman" w:hint="eastAsia"/>
          <w:i/>
        </w:rPr>
      </w:pPr>
      <w:r w:rsidRPr="00563938">
        <w:rPr>
          <w:rFonts w:ascii="Times New Roman" w:hAnsi="Times New Roman"/>
          <w:i/>
        </w:rPr>
        <w:t xml:space="preserve">Riparian Function—Estimated change in weed infested acres within Riparian Habitat Conservation Areas (RHCAs), as a measure of riparian and stream channel function. </w:t>
      </w:r>
    </w:p>
    <w:p w14:paraId="01821830" w14:textId="77777777" w:rsidR="008E1D99" w:rsidRPr="00563938" w:rsidRDefault="008E1D99" w:rsidP="008E1D99">
      <w:pPr>
        <w:numPr>
          <w:ilvl w:val="0"/>
          <w:numId w:val="2"/>
        </w:numPr>
        <w:spacing w:before="100" w:beforeAutospacing="1" w:after="100" w:afterAutospacing="1"/>
        <w:rPr>
          <w:rFonts w:ascii="Times New Roman" w:hAnsi="Times New Roman" w:hint="eastAsia"/>
          <w:i/>
        </w:rPr>
      </w:pPr>
      <w:r w:rsidRPr="00563938">
        <w:rPr>
          <w:rFonts w:ascii="Times New Roman" w:hAnsi="Times New Roman"/>
          <w:i/>
        </w:rPr>
        <w:t xml:space="preserve">Effects of weed treatment type on soil condition— </w:t>
      </w:r>
      <w:r w:rsidRPr="00563938">
        <w:rPr>
          <w:rFonts w:ascii="Times New Roman" w:hAnsi="Times New Roman" w:cs="Courier New"/>
          <w:i/>
        </w:rPr>
        <w:t xml:space="preserve">o </w:t>
      </w:r>
      <w:r w:rsidRPr="00563938">
        <w:rPr>
          <w:rFonts w:ascii="Times New Roman" w:hAnsi="Times New Roman"/>
          <w:i/>
        </w:rPr>
        <w:t>Risk of impacts to soil biota</w:t>
      </w:r>
      <w:r w:rsidRPr="00563938">
        <w:rPr>
          <w:rFonts w:ascii="Times New Roman" w:hAnsi="Times New Roman"/>
          <w:i/>
        </w:rPr>
        <w:br/>
      </w:r>
      <w:r w:rsidRPr="00563938">
        <w:rPr>
          <w:rFonts w:ascii="Times New Roman" w:hAnsi="Times New Roman" w:cs="Courier New"/>
          <w:i/>
        </w:rPr>
        <w:t xml:space="preserve">o </w:t>
      </w:r>
      <w:r w:rsidRPr="00563938">
        <w:rPr>
          <w:rFonts w:ascii="Times New Roman" w:hAnsi="Times New Roman"/>
          <w:i/>
        </w:rPr>
        <w:t xml:space="preserve">Risk of increased soil erosion </w:t>
      </w:r>
    </w:p>
    <w:p w14:paraId="76E693EB" w14:textId="77777777" w:rsidR="008E1D99" w:rsidRPr="00563938" w:rsidRDefault="008E1D99" w:rsidP="008E1D99">
      <w:pPr>
        <w:spacing w:before="100" w:beforeAutospacing="1" w:after="100" w:afterAutospacing="1"/>
        <w:rPr>
          <w:rFonts w:ascii="Times New Roman" w:hAnsi="Times New Roman" w:hint="eastAsia"/>
          <w:i/>
        </w:rPr>
      </w:pPr>
      <w:r w:rsidRPr="00563938">
        <w:rPr>
          <w:rFonts w:ascii="Times New Roman" w:hAnsi="Times New Roman"/>
          <w:i/>
        </w:rPr>
        <w:t>The Forest also ignores that herbicides, carriers, adjuvants, breakdown products and other contaminants can have different impacts depending on soil type.</w:t>
      </w:r>
    </w:p>
    <w:p w14:paraId="06C59E34"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cs="Arial"/>
          <w:i/>
        </w:rPr>
        <w:t xml:space="preserve">Fisheries </w:t>
      </w:r>
    </w:p>
    <w:p w14:paraId="6652EB42"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Using herbicides in riparian areas could adversely impact water quality and aquatic species. Herbicides could contaminate water, harm fish through exposure to chemicals, and negatively affect aquatic plants and insects. </w:t>
      </w:r>
    </w:p>
    <w:p w14:paraId="16182FED"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Measurement Indicators: </w:t>
      </w:r>
    </w:p>
    <w:p w14:paraId="38F34E9F" w14:textId="77777777" w:rsidR="008E1D99" w:rsidRPr="00563938" w:rsidRDefault="008E1D99" w:rsidP="008E1D99">
      <w:pPr>
        <w:numPr>
          <w:ilvl w:val="0"/>
          <w:numId w:val="3"/>
        </w:numPr>
        <w:spacing w:before="100" w:beforeAutospacing="1" w:after="100" w:afterAutospacing="1"/>
        <w:rPr>
          <w:rFonts w:ascii="Times New Roman" w:hAnsi="Times New Roman" w:hint="eastAsia"/>
          <w:i/>
        </w:rPr>
      </w:pPr>
      <w:r w:rsidRPr="00563938">
        <w:rPr>
          <w:rFonts w:ascii="Times New Roman" w:hAnsi="Times New Roman"/>
          <w:i/>
        </w:rPr>
        <w:t xml:space="preserve">Effects of herbicide to be used within riparian areas on aquatic organisms </w:t>
      </w:r>
    </w:p>
    <w:p w14:paraId="691BF417" w14:textId="77777777" w:rsidR="008E1D99" w:rsidRPr="00563938" w:rsidRDefault="008E1D99" w:rsidP="008E1D99">
      <w:pPr>
        <w:numPr>
          <w:ilvl w:val="0"/>
          <w:numId w:val="3"/>
        </w:numPr>
        <w:spacing w:before="100" w:beforeAutospacing="1" w:after="100" w:afterAutospacing="1"/>
        <w:rPr>
          <w:rFonts w:ascii="Times New Roman" w:hAnsi="Times New Roman"/>
          <w:i/>
        </w:rPr>
      </w:pPr>
      <w:r w:rsidRPr="00563938">
        <w:rPr>
          <w:rFonts w:ascii="Times New Roman" w:hAnsi="Times New Roman"/>
          <w:i/>
        </w:rPr>
        <w:t xml:space="preserve">Adequacy of design criteria that apply to water quality and aquatic organisms </w:t>
      </w:r>
    </w:p>
    <w:p w14:paraId="706FF763" w14:textId="77777777" w:rsidR="008E1D99" w:rsidRPr="00563938" w:rsidRDefault="008E1D99" w:rsidP="008E1D99">
      <w:pPr>
        <w:spacing w:before="100" w:beforeAutospacing="1" w:after="100" w:afterAutospacing="1"/>
        <w:rPr>
          <w:rFonts w:ascii="Times New Roman" w:hAnsi="Times New Roman" w:hint="eastAsia"/>
          <w:i/>
        </w:rPr>
      </w:pPr>
      <w:r w:rsidRPr="00563938">
        <w:rPr>
          <w:rFonts w:ascii="Times New Roman" w:hAnsi="Times New Roman" w:cs="Arial"/>
          <w:i/>
        </w:rPr>
        <w:t xml:space="preserve">Wildlife </w:t>
      </w:r>
    </w:p>
    <w:p w14:paraId="1272736C"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The Forest admits:</w:t>
      </w:r>
    </w:p>
    <w:p w14:paraId="4BC2C3C9" w14:textId="77777777" w:rsidR="008E1D99" w:rsidRPr="00563938" w:rsidRDefault="008E1D99" w:rsidP="008E1D99">
      <w:pPr>
        <w:spacing w:before="100" w:beforeAutospacing="1" w:after="100" w:afterAutospacing="1"/>
        <w:rPr>
          <w:rFonts w:ascii="Times New Roman" w:hAnsi="Times New Roman" w:hint="eastAsia"/>
          <w:i/>
        </w:rPr>
      </w:pPr>
      <w:r w:rsidRPr="00563938">
        <w:rPr>
          <w:rFonts w:ascii="Times New Roman" w:hAnsi="Times New Roman"/>
          <w:i/>
        </w:rPr>
        <w:t xml:space="preserve">Herbicide exposure, resulting from herbicide toxicity, may harm terrestrial wildlife species. The effects of invasive plant treatment on the following species will be analyzed: wildlife species listed as threatened, endangered, proposed, or candidate under the ESA; Management Indicator Species (MIS); Forest Service Region 4 (R4) sensitive wildlife species; migratory birds and their habitat; and ungulate big game species of interest. </w:t>
      </w:r>
    </w:p>
    <w:p w14:paraId="09DDCFCA" w14:textId="77777777" w:rsidR="008E1D99" w:rsidRPr="00563938" w:rsidRDefault="008E1D99" w:rsidP="008E1D99">
      <w:pPr>
        <w:spacing w:before="100" w:beforeAutospacing="1" w:after="100" w:afterAutospacing="1"/>
        <w:ind w:left="720"/>
        <w:rPr>
          <w:rFonts w:ascii="Times New Roman" w:hAnsi="Times New Roman" w:hint="eastAsia"/>
          <w:i/>
        </w:rPr>
      </w:pPr>
      <w:r w:rsidRPr="00563938">
        <w:rPr>
          <w:rFonts w:ascii="Times New Roman" w:hAnsi="Times New Roman"/>
          <w:i/>
        </w:rPr>
        <w:t xml:space="preserve">Measurement Indicators: </w:t>
      </w:r>
    </w:p>
    <w:p w14:paraId="1D791CBA" w14:textId="77777777" w:rsidR="008E1D99" w:rsidRPr="00563938" w:rsidRDefault="008E1D99" w:rsidP="008E1D99">
      <w:pPr>
        <w:numPr>
          <w:ilvl w:val="0"/>
          <w:numId w:val="4"/>
        </w:numPr>
        <w:spacing w:before="100" w:beforeAutospacing="1" w:after="100" w:afterAutospacing="1"/>
        <w:rPr>
          <w:rFonts w:ascii="Times New Roman" w:hAnsi="Times New Roman" w:hint="eastAsia"/>
          <w:i/>
        </w:rPr>
      </w:pPr>
      <w:r w:rsidRPr="00563938">
        <w:rPr>
          <w:rFonts w:ascii="Times New Roman" w:hAnsi="Times New Roman"/>
          <w:i/>
        </w:rPr>
        <w:t xml:space="preserve">Toxicity potential of herbicides being used </w:t>
      </w:r>
    </w:p>
    <w:p w14:paraId="4A4FC2B8" w14:textId="77777777" w:rsidR="008E1D99" w:rsidRPr="00563938" w:rsidRDefault="008E1D99" w:rsidP="008E1D99">
      <w:pPr>
        <w:numPr>
          <w:ilvl w:val="0"/>
          <w:numId w:val="4"/>
        </w:numPr>
        <w:spacing w:before="100" w:beforeAutospacing="1" w:after="100" w:afterAutospacing="1"/>
        <w:rPr>
          <w:rFonts w:ascii="Times New Roman" w:hAnsi="Times New Roman" w:hint="eastAsia"/>
          <w:i/>
        </w:rPr>
      </w:pPr>
      <w:r w:rsidRPr="00563938">
        <w:rPr>
          <w:rFonts w:ascii="Times New Roman" w:hAnsi="Times New Roman"/>
          <w:i/>
        </w:rPr>
        <w:t xml:space="preserve">Direct and indirect effects of invasive plant species treatment activities (disturbance) </w:t>
      </w:r>
    </w:p>
    <w:p w14:paraId="70EDDAB1" w14:textId="77777777" w:rsidR="008E1D99" w:rsidRPr="00563938" w:rsidRDefault="008E1D99" w:rsidP="008E1D99">
      <w:pPr>
        <w:spacing w:before="100" w:beforeAutospacing="1" w:after="100" w:afterAutospacing="1"/>
        <w:ind w:left="360"/>
        <w:rPr>
          <w:rFonts w:ascii="Times New Roman" w:hAnsi="Times New Roman" w:hint="eastAsia"/>
          <w:i/>
        </w:rPr>
      </w:pPr>
      <w:r w:rsidRPr="00563938">
        <w:rPr>
          <w:rFonts w:ascii="Times New Roman" w:hAnsi="Times New Roman" w:cs="Arial"/>
          <w:i/>
        </w:rPr>
        <w:t xml:space="preserve">Sensitive Plants </w:t>
      </w:r>
    </w:p>
    <w:p w14:paraId="6FEBADF0" w14:textId="77777777" w:rsidR="008E1D99" w:rsidRPr="00563938" w:rsidRDefault="008E1D99" w:rsidP="008E1D99">
      <w:pPr>
        <w:spacing w:before="100" w:beforeAutospacing="1" w:after="100" w:afterAutospacing="1"/>
        <w:ind w:left="720"/>
        <w:rPr>
          <w:rFonts w:ascii="Times New Roman" w:hAnsi="Times New Roman" w:hint="eastAsia"/>
          <w:i/>
        </w:rPr>
      </w:pPr>
      <w:r w:rsidRPr="00563938">
        <w:rPr>
          <w:rFonts w:ascii="Times New Roman" w:hAnsi="Times New Roman"/>
          <w:i/>
        </w:rPr>
        <w:t xml:space="preserve">Herbicide exposure, resulting from herbicide drift, residue, or direct application, may cause harm to non-target plants and their pollinators. </w:t>
      </w:r>
    </w:p>
    <w:p w14:paraId="3F7CB0EC" w14:textId="77777777" w:rsidR="008E1D99" w:rsidRPr="00563938" w:rsidRDefault="008E1D99" w:rsidP="008E1D99">
      <w:pPr>
        <w:spacing w:before="100" w:beforeAutospacing="1" w:after="100" w:afterAutospacing="1"/>
        <w:ind w:left="720"/>
        <w:rPr>
          <w:rFonts w:ascii="Times New Roman" w:hAnsi="Times New Roman" w:hint="eastAsia"/>
          <w:i/>
        </w:rPr>
      </w:pPr>
      <w:r w:rsidRPr="00563938">
        <w:rPr>
          <w:rFonts w:ascii="Times New Roman" w:hAnsi="Times New Roman"/>
          <w:i/>
        </w:rPr>
        <w:t xml:space="preserve">Measurement Indicators: </w:t>
      </w:r>
    </w:p>
    <w:p w14:paraId="2D9C1465"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 Effects of the following weed treatments on BNF and SNF sensitive plant species and their pollinators: </w:t>
      </w:r>
    </w:p>
    <w:p w14:paraId="57C7252E"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cs="Courier New"/>
          <w:i/>
        </w:rPr>
        <w:t xml:space="preserve">o </w:t>
      </w:r>
      <w:r w:rsidRPr="00563938">
        <w:rPr>
          <w:rFonts w:ascii="Times New Roman" w:hAnsi="Times New Roman"/>
          <w:i/>
        </w:rPr>
        <w:t>Biological control</w:t>
      </w:r>
      <w:r w:rsidRPr="00563938">
        <w:rPr>
          <w:rFonts w:ascii="Times New Roman" w:hAnsi="Times New Roman"/>
          <w:i/>
        </w:rPr>
        <w:br/>
      </w:r>
      <w:r w:rsidRPr="00563938">
        <w:rPr>
          <w:rFonts w:ascii="Times New Roman" w:hAnsi="Times New Roman" w:cs="Courier New"/>
          <w:i/>
        </w:rPr>
        <w:t xml:space="preserve">o </w:t>
      </w:r>
      <w:r w:rsidRPr="00563938">
        <w:rPr>
          <w:rFonts w:ascii="Times New Roman" w:hAnsi="Times New Roman"/>
          <w:i/>
        </w:rPr>
        <w:t xml:space="preserve">Herbicide application </w:t>
      </w:r>
      <w:r w:rsidRPr="00563938">
        <w:rPr>
          <w:rFonts w:ascii="Times New Roman" w:hAnsi="Times New Roman" w:cs="Courier New"/>
          <w:i/>
        </w:rPr>
        <w:t xml:space="preserve">o </w:t>
      </w:r>
      <w:r w:rsidRPr="00563938">
        <w:rPr>
          <w:rFonts w:ascii="Times New Roman" w:hAnsi="Times New Roman"/>
          <w:i/>
        </w:rPr>
        <w:t xml:space="preserve">Mechanical control </w:t>
      </w:r>
    </w:p>
    <w:p w14:paraId="0DEA4249"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cs="Arial"/>
          <w:i/>
        </w:rPr>
        <w:t xml:space="preserve">Human Health </w:t>
      </w:r>
    </w:p>
    <w:p w14:paraId="6EFDA58F"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Exposure to herbicides may affect human health because of herbicide toxicity. </w:t>
      </w:r>
    </w:p>
    <w:p w14:paraId="13C56440" w14:textId="77777777" w:rsidR="008E1D99" w:rsidRPr="00563938" w:rsidRDefault="008E1D99" w:rsidP="008E1D99">
      <w:pPr>
        <w:spacing w:before="100" w:beforeAutospacing="1" w:after="100" w:afterAutospacing="1"/>
        <w:rPr>
          <w:rFonts w:ascii="Times New Roman" w:hAnsi="Times New Roman"/>
          <w:i/>
        </w:rPr>
      </w:pPr>
      <w:r w:rsidRPr="00563938">
        <w:rPr>
          <w:rFonts w:ascii="Times New Roman" w:hAnsi="Times New Roman"/>
          <w:i/>
        </w:rPr>
        <w:t xml:space="preserve">Measurement Indicators </w:t>
      </w:r>
    </w:p>
    <w:p w14:paraId="16A3A420" w14:textId="77777777" w:rsidR="008E1D99" w:rsidRPr="00563938" w:rsidRDefault="008E1D99" w:rsidP="008E1D99">
      <w:pPr>
        <w:numPr>
          <w:ilvl w:val="0"/>
          <w:numId w:val="5"/>
        </w:numPr>
        <w:spacing w:before="100" w:beforeAutospacing="1" w:after="100" w:afterAutospacing="1"/>
        <w:rPr>
          <w:rFonts w:ascii="Times New Roman" w:hAnsi="Times New Roman" w:hint="eastAsia"/>
          <w:i/>
        </w:rPr>
      </w:pPr>
      <w:r w:rsidRPr="00563938">
        <w:rPr>
          <w:rFonts w:ascii="Times New Roman" w:hAnsi="Times New Roman"/>
          <w:i/>
        </w:rPr>
        <w:t xml:space="preserve">Toxicity potential of herbicides being used </w:t>
      </w:r>
    </w:p>
    <w:p w14:paraId="1EDC0DEF" w14:textId="77777777" w:rsidR="008E1D99" w:rsidRPr="00563938" w:rsidRDefault="008E1D99" w:rsidP="008E1D99">
      <w:pPr>
        <w:numPr>
          <w:ilvl w:val="0"/>
          <w:numId w:val="5"/>
        </w:numPr>
        <w:spacing w:before="100" w:beforeAutospacing="1" w:after="100" w:afterAutospacing="1"/>
        <w:rPr>
          <w:rFonts w:ascii="Times New Roman" w:hAnsi="Times New Roman" w:hint="eastAsia"/>
          <w:i/>
        </w:rPr>
      </w:pPr>
      <w:r w:rsidRPr="00563938">
        <w:rPr>
          <w:rFonts w:ascii="Times New Roman" w:hAnsi="Times New Roman"/>
          <w:i/>
        </w:rPr>
        <w:t xml:space="preserve">Adequacy of design criteria to protect human health </w:t>
      </w:r>
    </w:p>
    <w:p w14:paraId="7B0F470A" w14:textId="77777777" w:rsidR="008E1D99" w:rsidRPr="004F2F0E" w:rsidRDefault="008E1D99" w:rsidP="008E1D99">
      <w:pPr>
        <w:spacing w:before="100" w:beforeAutospacing="1" w:after="100" w:afterAutospacing="1"/>
        <w:rPr>
          <w:rFonts w:ascii="Times New Roman" w:hAnsi="Times New Roman" w:hint="eastAsia"/>
        </w:rPr>
      </w:pPr>
      <w:r w:rsidRPr="004F2F0E">
        <w:rPr>
          <w:rFonts w:ascii="Times New Roman" w:hAnsi="Times New Roman"/>
        </w:rPr>
        <w:t>The</w:t>
      </w:r>
      <w:r>
        <w:rPr>
          <w:rFonts w:ascii="Times New Roman" w:hAnsi="Times New Roman"/>
        </w:rPr>
        <w:t>se</w:t>
      </w:r>
      <w:r w:rsidRPr="004F2F0E">
        <w:rPr>
          <w:rFonts w:ascii="Times New Roman" w:hAnsi="Times New Roman"/>
        </w:rPr>
        <w:t xml:space="preserve"> are greatly inadequate measures to protect recreationalists exposure to herbicides, including people who may be particularly sensitive. There are nor requirem</w:t>
      </w:r>
      <w:r>
        <w:rPr>
          <w:rFonts w:ascii="Times New Roman" w:hAnsi="Times New Roman"/>
        </w:rPr>
        <w:t>e</w:t>
      </w:r>
      <w:r w:rsidRPr="004F2F0E">
        <w:rPr>
          <w:rFonts w:ascii="Times New Roman" w:hAnsi="Times New Roman"/>
        </w:rPr>
        <w:t>nts fo</w:t>
      </w:r>
      <w:r>
        <w:rPr>
          <w:rFonts w:ascii="Times New Roman" w:hAnsi="Times New Roman"/>
        </w:rPr>
        <w:t>r posting signs to inform the public</w:t>
      </w:r>
      <w:r w:rsidRPr="004F2F0E">
        <w:rPr>
          <w:rFonts w:ascii="Times New Roman" w:hAnsi="Times New Roman"/>
        </w:rPr>
        <w:t xml:space="preserve"> if areas have been sprayed for sufficient time period</w:t>
      </w:r>
      <w:r>
        <w:rPr>
          <w:rFonts w:ascii="Times New Roman" w:hAnsi="Times New Roman"/>
        </w:rPr>
        <w:t>s. For example, the stench of Ro</w:t>
      </w:r>
      <w:r w:rsidRPr="004F2F0E">
        <w:rPr>
          <w:rFonts w:ascii="Times New Roman" w:hAnsi="Times New Roman"/>
        </w:rPr>
        <w:t>und Up pers</w:t>
      </w:r>
      <w:r>
        <w:rPr>
          <w:rFonts w:ascii="Times New Roman" w:hAnsi="Times New Roman"/>
        </w:rPr>
        <w:t xml:space="preserve">ists for weeks, and some people, including </w:t>
      </w:r>
      <w:r w:rsidRPr="004F2F0E">
        <w:rPr>
          <w:rFonts w:ascii="Times New Roman" w:hAnsi="Times New Roman"/>
        </w:rPr>
        <w:t xml:space="preserve"> </w:t>
      </w:r>
      <w:r>
        <w:rPr>
          <w:rFonts w:ascii="Times New Roman" w:hAnsi="Times New Roman"/>
        </w:rPr>
        <w:t xml:space="preserve">our </w:t>
      </w:r>
      <w:r w:rsidRPr="004F2F0E">
        <w:rPr>
          <w:rFonts w:ascii="Times New Roman" w:hAnsi="Times New Roman"/>
        </w:rPr>
        <w:t>members</w:t>
      </w:r>
      <w:r>
        <w:rPr>
          <w:rFonts w:ascii="Times New Roman" w:hAnsi="Times New Roman"/>
        </w:rPr>
        <w:t>, may</w:t>
      </w:r>
      <w:r w:rsidRPr="004F2F0E">
        <w:rPr>
          <w:rFonts w:ascii="Times New Roman" w:hAnsi="Times New Roman"/>
        </w:rPr>
        <w:t xml:space="preserve"> get headaches </w:t>
      </w:r>
      <w:r>
        <w:rPr>
          <w:rFonts w:ascii="Times New Roman" w:hAnsi="Times New Roman"/>
        </w:rPr>
        <w:t xml:space="preserve">or suffer other symptoms </w:t>
      </w:r>
      <w:r w:rsidRPr="004F2F0E">
        <w:rPr>
          <w:rFonts w:ascii="Times New Roman" w:hAnsi="Times New Roman"/>
        </w:rPr>
        <w:t>when encountering the chemical.</w:t>
      </w:r>
    </w:p>
    <w:p w14:paraId="142533D6" w14:textId="77777777" w:rsidR="008E1D99" w:rsidRPr="00563938" w:rsidRDefault="008E1D99" w:rsidP="008E1D99">
      <w:pPr>
        <w:rPr>
          <w:rFonts w:ascii="Times New Roman" w:hAnsi="Times New Roman"/>
          <w:b/>
        </w:rPr>
      </w:pPr>
      <w:r>
        <w:rPr>
          <w:rFonts w:ascii="Times New Roman" w:hAnsi="Times New Roman"/>
          <w:b/>
        </w:rPr>
        <w:t>Appendix</w:t>
      </w:r>
      <w:r w:rsidRPr="00563938">
        <w:rPr>
          <w:rFonts w:ascii="Times New Roman" w:hAnsi="Times New Roman"/>
          <w:b/>
        </w:rPr>
        <w:t xml:space="preserve"> A </w:t>
      </w:r>
    </w:p>
    <w:p w14:paraId="72424D1D" w14:textId="77777777" w:rsidR="008E1D99" w:rsidRPr="004F2F0E" w:rsidRDefault="008E1D99" w:rsidP="008E1D99">
      <w:pPr>
        <w:rPr>
          <w:rFonts w:ascii="Times New Roman" w:hAnsi="Times New Roman"/>
        </w:rPr>
      </w:pPr>
    </w:p>
    <w:p w14:paraId="74955076" w14:textId="77777777" w:rsidR="008E1D99" w:rsidRPr="004F2F0E" w:rsidRDefault="008E1D99" w:rsidP="008E1D99">
      <w:pPr>
        <w:rPr>
          <w:rFonts w:ascii="Times New Roman" w:hAnsi="Times New Roman"/>
        </w:rPr>
      </w:pPr>
      <w:r w:rsidRPr="004F2F0E">
        <w:rPr>
          <w:rFonts w:ascii="Times New Roman" w:hAnsi="Times New Roman"/>
        </w:rPr>
        <w:t>This shows the inadequate baseline information on weed extent, location, dominance in understories, risk of expansion, etc.</w:t>
      </w:r>
      <w:r>
        <w:rPr>
          <w:rFonts w:ascii="Times New Roman" w:hAnsi="Times New Roman"/>
        </w:rPr>
        <w:t xml:space="preserve"> </w:t>
      </w:r>
      <w:r w:rsidRPr="004F2F0E">
        <w:rPr>
          <w:rFonts w:ascii="Times New Roman" w:hAnsi="Times New Roman"/>
        </w:rPr>
        <w:t xml:space="preserve">The minimal information in the maps shows a shocking lack of necessary baseline data required to develop a suitable range of disturbance-limiting ad treatment alternatives. Where is grazing promoting expansion of cheatgrass or other invasive species? Where do sites have potential to heal if grazing is substantially reduced below Actual Use, more conservative standards are put in place, or grazing is removed altogether in order to best buffer lands from the serious adverse impacts of climate change? And also to best protect sustainability of important and sensitive native biota, watersheds, and water quality and quantity? See Maps A-1 through A-6. It is particularly alarming that areas like the southern Sawtooth Minidoka RD, which have a greatly over-stocked grazing burden and where the Forest continues t drag its feet to an extraordinary degree over assessing the damage being done to sage-grouse habitats, aquatic species habitats, northern goshawk habitats, migratory bird habitats, etc. has had minimal to non-existent invasive species inventories. </w:t>
      </w:r>
    </w:p>
    <w:p w14:paraId="1F3CB3AF" w14:textId="77777777" w:rsidR="008E1D99" w:rsidRPr="004F2F0E" w:rsidRDefault="008E1D99" w:rsidP="008E1D99">
      <w:pPr>
        <w:rPr>
          <w:rFonts w:ascii="Times New Roman" w:hAnsi="Times New Roman"/>
        </w:rPr>
      </w:pPr>
    </w:p>
    <w:p w14:paraId="76C5FAF1" w14:textId="77777777" w:rsidR="008E1D99" w:rsidRPr="004F2F0E" w:rsidRDefault="008E1D99" w:rsidP="008E1D99">
      <w:pPr>
        <w:rPr>
          <w:rFonts w:ascii="Times New Roman" w:hAnsi="Times New Roman"/>
        </w:rPr>
      </w:pPr>
      <w:r>
        <w:rPr>
          <w:rFonts w:ascii="Times New Roman" w:hAnsi="Times New Roman"/>
        </w:rPr>
        <w:t>M</w:t>
      </w:r>
      <w:r w:rsidRPr="004F2F0E">
        <w:rPr>
          <w:rFonts w:ascii="Times New Roman" w:hAnsi="Times New Roman"/>
        </w:rPr>
        <w:t>aps also show the Forest is burying its head in the sand, and pretending the grave looming and expanding threat of cheatgrass, medusahead, and bulbous bluegrass does not exist. This EIS process must be scrapped on the basis of the great lack of essential baseline information on which the bloated plan is based.</w:t>
      </w:r>
    </w:p>
    <w:p w14:paraId="2438DC80" w14:textId="77777777" w:rsidR="008E1D99" w:rsidRPr="004F2F0E" w:rsidRDefault="008E1D99" w:rsidP="008E1D99">
      <w:pPr>
        <w:rPr>
          <w:rFonts w:ascii="Times New Roman" w:hAnsi="Times New Roman"/>
        </w:rPr>
      </w:pPr>
    </w:p>
    <w:p w14:paraId="346FD22C" w14:textId="77777777" w:rsidR="008E1D99" w:rsidRPr="004F2F0E" w:rsidRDefault="008E1D99" w:rsidP="008E1D99">
      <w:pPr>
        <w:rPr>
          <w:rFonts w:ascii="Times New Roman" w:hAnsi="Times New Roman"/>
        </w:rPr>
      </w:pPr>
      <w:r w:rsidRPr="004F2F0E">
        <w:rPr>
          <w:rFonts w:ascii="Times New Roman" w:hAnsi="Times New Roman"/>
        </w:rPr>
        <w:t xml:space="preserve">It appears that there are not even essential baseline weed assessments and inventories conducted in association with an immense network of livestock facilities that have many direct indirect and cumulative effects on infestation and outward spread of weeds. Connelly et al. 2004, Knick and Connelly 2011, eds Studies in Avian Biology discuss the role of livestock facilities in creating conditions for weed infestation and spread, See also Manier et al. 2013 Baseline Ecological Report.  </w:t>
      </w:r>
    </w:p>
    <w:p w14:paraId="40DEBA40" w14:textId="77777777" w:rsidR="008E1D99" w:rsidRPr="004F2F0E" w:rsidRDefault="008E1D99" w:rsidP="008E1D99">
      <w:pPr>
        <w:rPr>
          <w:rFonts w:ascii="Times New Roman" w:hAnsi="Times New Roman"/>
        </w:rPr>
      </w:pPr>
    </w:p>
    <w:p w14:paraId="3B9C020A" w14:textId="77777777" w:rsidR="008E1D99" w:rsidRPr="004F2F0E" w:rsidRDefault="008E1D99" w:rsidP="008E1D99">
      <w:pPr>
        <w:rPr>
          <w:rFonts w:ascii="Times New Roman" w:hAnsi="Times New Roman"/>
        </w:rPr>
      </w:pPr>
      <w:r>
        <w:rPr>
          <w:rFonts w:ascii="Times New Roman" w:hAnsi="Times New Roman"/>
        </w:rPr>
        <w:t>A SEIS must be prepared to correct these shortcomings.</w:t>
      </w:r>
    </w:p>
    <w:p w14:paraId="6B071CD6" w14:textId="77777777" w:rsidR="008E1D99" w:rsidRPr="004F2F0E" w:rsidRDefault="008E1D99" w:rsidP="008E1D99">
      <w:pPr>
        <w:rPr>
          <w:rFonts w:ascii="Times New Roman" w:hAnsi="Times New Roman"/>
        </w:rPr>
      </w:pPr>
    </w:p>
    <w:p w14:paraId="0AEA2A77" w14:textId="77777777" w:rsidR="008E1D99" w:rsidRPr="00563938" w:rsidRDefault="008E1D99" w:rsidP="008E1D99">
      <w:pPr>
        <w:rPr>
          <w:rFonts w:ascii="Times New Roman" w:hAnsi="Times New Roman"/>
          <w:b/>
        </w:rPr>
      </w:pPr>
      <w:r w:rsidRPr="00563938">
        <w:rPr>
          <w:rFonts w:ascii="Times New Roman" w:hAnsi="Times New Roman"/>
          <w:b/>
        </w:rPr>
        <w:t>CUMULATIVE EFFECTS</w:t>
      </w:r>
    </w:p>
    <w:p w14:paraId="546BE049"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EIS Appendix B claims to look at cumulative effects. Cumulative effects are “the incremental impacts of the proposed action and alternatives when added to effects of other actions both on National Forest System lands and other adjacent federal, state, or private lands” (40 Code of Federal Regulations (CFR) 1508.7). </w:t>
      </w:r>
    </w:p>
    <w:p w14:paraId="49882E2E"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We are dismayed by the Forest claiming: </w:t>
      </w:r>
      <w:r w:rsidRPr="00563938">
        <w:rPr>
          <w:rFonts w:ascii="Times New Roman" w:hAnsi="Times New Roman"/>
          <w:i/>
          <w:sz w:val="24"/>
          <w:szCs w:val="24"/>
        </w:rPr>
        <w:t>Human activities are known to have influenced the spread of invasive plants into North America, the Pacific Northwest and specific sites within the project area. A complete list of past actions is not necessary to understand how land uses have contributed to the current distribution of invasive plants. The baseline for cumulative effects analysis is the current condition</w:t>
      </w:r>
      <w:r w:rsidRPr="004F2F0E">
        <w:rPr>
          <w:rFonts w:ascii="Times New Roman" w:hAnsi="Times New Roman"/>
          <w:sz w:val="24"/>
          <w:szCs w:val="24"/>
        </w:rPr>
        <w:t>. WHAT does this mean?</w:t>
      </w:r>
    </w:p>
    <w:p w14:paraId="08607680" w14:textId="77777777" w:rsidR="008E1D99" w:rsidRPr="004F2F0E" w:rsidRDefault="008E1D99" w:rsidP="008E1D99">
      <w:pPr>
        <w:rPr>
          <w:rFonts w:ascii="Times New Roman" w:hAnsi="Times New Roman"/>
        </w:rPr>
      </w:pPr>
      <w:r w:rsidRPr="004F2F0E">
        <w:rPr>
          <w:rFonts w:ascii="Times New Roman" w:hAnsi="Times New Roman"/>
        </w:rPr>
        <w:t xml:space="preserve">Our dismay is heightened by having just reviewed the near-non-existent invasive species info shown in Appendix A. The Forest appears afraid to even glance at, let alone take NEPA’s hard look at, the significant role that livestock grazing, logging, treatments, seedings, roading, failed or poor outcome of fire rehab, etc. have had on promoting expansion of invasive species. </w:t>
      </w:r>
    </w:p>
    <w:p w14:paraId="77AED387" w14:textId="77777777" w:rsidR="008E1D99" w:rsidRPr="004F2F0E" w:rsidRDefault="008E1D99" w:rsidP="008E1D99">
      <w:pPr>
        <w:rPr>
          <w:rFonts w:ascii="Times New Roman" w:hAnsi="Times New Roman"/>
        </w:rPr>
      </w:pPr>
    </w:p>
    <w:p w14:paraId="08F5E9BE" w14:textId="77777777" w:rsidR="008E1D99" w:rsidRDefault="008E1D99" w:rsidP="008E1D99">
      <w:pPr>
        <w:rPr>
          <w:rFonts w:ascii="Times New Roman" w:hAnsi="Times New Roman"/>
        </w:rPr>
      </w:pPr>
      <w:r>
        <w:rPr>
          <w:rFonts w:ascii="Times New Roman" w:hAnsi="Times New Roman"/>
        </w:rPr>
        <w:t>It is impossible to develop an I</w:t>
      </w:r>
      <w:r w:rsidRPr="004F2F0E">
        <w:rPr>
          <w:rFonts w:ascii="Times New Roman" w:hAnsi="Times New Roman"/>
        </w:rPr>
        <w:t xml:space="preserve">ntegrated </w:t>
      </w:r>
      <w:r>
        <w:rPr>
          <w:rFonts w:ascii="Times New Roman" w:hAnsi="Times New Roman"/>
        </w:rPr>
        <w:t xml:space="preserve">Weed Plan and </w:t>
      </w:r>
      <w:r w:rsidRPr="004F2F0E">
        <w:rPr>
          <w:rFonts w:ascii="Times New Roman" w:hAnsi="Times New Roman"/>
        </w:rPr>
        <w:t xml:space="preserve">analysis when alternatives that address invasive species control and apply effective minimization and mitigation activities are absent. It is impossible when the Forest is afraid to even take a hard look at the causes of the invasive species (grazing disturbance, livestock facilities, road blading, the agencies highly damaging treatment and logging activities) and integrate remedies as part of what is supposed to be </w:t>
      </w:r>
      <w:r>
        <w:rPr>
          <w:rFonts w:ascii="Times New Roman" w:hAnsi="Times New Roman"/>
        </w:rPr>
        <w:t xml:space="preserve">IWM in </w:t>
      </w:r>
      <w:r w:rsidRPr="004F2F0E">
        <w:rPr>
          <w:rFonts w:ascii="Times New Roman" w:hAnsi="Times New Roman"/>
        </w:rPr>
        <w:t>an invasive species EIS.</w:t>
      </w:r>
      <w:r>
        <w:rPr>
          <w:rFonts w:ascii="Times New Roman" w:hAnsi="Times New Roman"/>
        </w:rPr>
        <w:t xml:space="preserve">  </w:t>
      </w:r>
    </w:p>
    <w:p w14:paraId="5D14CFB3" w14:textId="77777777" w:rsidR="008E1D99" w:rsidRDefault="008E1D99" w:rsidP="008E1D99">
      <w:pPr>
        <w:rPr>
          <w:rFonts w:ascii="Times New Roman" w:hAnsi="Times New Roman"/>
        </w:rPr>
      </w:pPr>
    </w:p>
    <w:p w14:paraId="0270F048" w14:textId="77777777" w:rsidR="008E1D99" w:rsidRPr="004F2F0E" w:rsidRDefault="008E1D99" w:rsidP="008E1D99">
      <w:pPr>
        <w:rPr>
          <w:rFonts w:ascii="Times New Roman" w:hAnsi="Times New Roman"/>
        </w:rPr>
      </w:pPr>
      <w:r>
        <w:rPr>
          <w:rFonts w:ascii="Times New Roman" w:hAnsi="Times New Roman"/>
        </w:rPr>
        <w:t>A SEIS must be prepared to correct this shortcoming.</w:t>
      </w:r>
    </w:p>
    <w:p w14:paraId="41BE9D00" w14:textId="77777777" w:rsidR="008E1D99" w:rsidRPr="004F2F0E" w:rsidRDefault="008E1D99" w:rsidP="008E1D99">
      <w:pPr>
        <w:rPr>
          <w:rFonts w:ascii="Times New Roman" w:hAnsi="Times New Roman"/>
        </w:rPr>
      </w:pPr>
    </w:p>
    <w:p w14:paraId="4899CE3C" w14:textId="77777777" w:rsidR="008E1D99" w:rsidRPr="004F2F0E" w:rsidRDefault="008E1D99" w:rsidP="008E1D99">
      <w:pPr>
        <w:rPr>
          <w:rFonts w:ascii="Times New Roman" w:hAnsi="Times New Roman"/>
        </w:rPr>
      </w:pPr>
      <w:r w:rsidRPr="004F2F0E">
        <w:rPr>
          <w:rFonts w:ascii="Times New Roman" w:hAnsi="Times New Roman"/>
        </w:rPr>
        <w:t>The Forest refers to various CWMAs, and never addresses important questions of if the government is supplying chemicals to other parties. if the FS has out-sourced herbicide spraying to the County or others including permittees, and the oversight and controls that limit abuse under this system that lets dangerous and toxic chemicals loose on the land under cover of federal-private “partnerships”.</w:t>
      </w:r>
    </w:p>
    <w:p w14:paraId="4F89BE58" w14:textId="77777777" w:rsidR="008E1D99" w:rsidRPr="004F2F0E" w:rsidRDefault="008E1D99" w:rsidP="008E1D99">
      <w:pPr>
        <w:rPr>
          <w:rFonts w:ascii="Times New Roman" w:hAnsi="Times New Roman"/>
        </w:rPr>
      </w:pPr>
      <w:r w:rsidRPr="004F2F0E">
        <w:rPr>
          <w:rFonts w:ascii="Times New Roman" w:hAnsi="Times New Roman"/>
        </w:rPr>
        <w:t xml:space="preserve">How much of each chemical is being used, where, when, how? WHAT INTEGRATED actions are being taken to reduce, minimize, mitigate, offset, etc. chemical use and invasive species? </w:t>
      </w:r>
    </w:p>
    <w:p w14:paraId="72581B0B" w14:textId="77777777" w:rsidR="008E1D99" w:rsidRPr="004F2F0E" w:rsidRDefault="008E1D99" w:rsidP="008E1D99">
      <w:pPr>
        <w:rPr>
          <w:rFonts w:ascii="Times New Roman" w:hAnsi="Times New Roman"/>
        </w:rPr>
      </w:pPr>
    </w:p>
    <w:p w14:paraId="39127679" w14:textId="77777777" w:rsidR="008E1D99" w:rsidRPr="004F2F0E" w:rsidRDefault="008E1D99" w:rsidP="008E1D99">
      <w:pPr>
        <w:rPr>
          <w:rFonts w:ascii="Times New Roman" w:hAnsi="Times New Roman"/>
        </w:rPr>
      </w:pPr>
      <w:r w:rsidRPr="004F2F0E">
        <w:rPr>
          <w:rFonts w:ascii="Times New Roman" w:hAnsi="Times New Roman"/>
        </w:rPr>
        <w:t>WHAT has caused the invasive species to invade?</w:t>
      </w:r>
    </w:p>
    <w:p w14:paraId="1457D501" w14:textId="77777777" w:rsidR="008E1D99" w:rsidRPr="004F2F0E" w:rsidRDefault="008E1D99" w:rsidP="008E1D99">
      <w:pPr>
        <w:rPr>
          <w:rFonts w:ascii="Times New Roman" w:hAnsi="Times New Roman"/>
        </w:rPr>
      </w:pPr>
    </w:p>
    <w:p w14:paraId="08934110" w14:textId="77777777" w:rsidR="008E1D99" w:rsidRPr="004F2F0E" w:rsidRDefault="008E1D99" w:rsidP="008E1D99">
      <w:pPr>
        <w:rPr>
          <w:rFonts w:ascii="Times New Roman" w:hAnsi="Times New Roman"/>
        </w:rPr>
      </w:pPr>
      <w:r w:rsidRPr="004F2F0E">
        <w:rPr>
          <w:rFonts w:ascii="Times New Roman" w:hAnsi="Times New Roman"/>
        </w:rPr>
        <w:t>HOW many acres have been treated?</w:t>
      </w:r>
    </w:p>
    <w:p w14:paraId="1433B10C" w14:textId="77777777" w:rsidR="008E1D99" w:rsidRPr="004F2F0E" w:rsidRDefault="008E1D99" w:rsidP="008E1D99">
      <w:pPr>
        <w:rPr>
          <w:rFonts w:ascii="Times New Roman" w:hAnsi="Times New Roman"/>
        </w:rPr>
      </w:pPr>
    </w:p>
    <w:p w14:paraId="1E1BCF9C" w14:textId="77777777" w:rsidR="008E1D99" w:rsidRPr="004F2F0E" w:rsidRDefault="008E1D99" w:rsidP="008E1D99">
      <w:pPr>
        <w:rPr>
          <w:rFonts w:ascii="Times New Roman" w:hAnsi="Times New Roman"/>
        </w:rPr>
      </w:pPr>
      <w:r w:rsidRPr="004F2F0E">
        <w:rPr>
          <w:rFonts w:ascii="Times New Roman" w:hAnsi="Times New Roman"/>
        </w:rPr>
        <w:t>HOW many acres are “repeats” – which often shows futility of treatments?</w:t>
      </w:r>
    </w:p>
    <w:p w14:paraId="2BF85AA1" w14:textId="77777777" w:rsidR="008E1D99" w:rsidRPr="004F2F0E" w:rsidRDefault="008E1D99" w:rsidP="008E1D99">
      <w:pPr>
        <w:rPr>
          <w:rFonts w:ascii="Times New Roman" w:hAnsi="Times New Roman"/>
        </w:rPr>
      </w:pPr>
    </w:p>
    <w:p w14:paraId="71B9ACD9" w14:textId="77777777" w:rsidR="008E1D99" w:rsidRPr="004F2F0E" w:rsidRDefault="008E1D99" w:rsidP="008E1D99">
      <w:pPr>
        <w:rPr>
          <w:rFonts w:ascii="Times New Roman" w:hAnsi="Times New Roman"/>
        </w:rPr>
      </w:pPr>
      <w:r w:rsidRPr="004F2F0E">
        <w:rPr>
          <w:rFonts w:ascii="Times New Roman" w:hAnsi="Times New Roman"/>
        </w:rPr>
        <w:t>WHERE have invasive species been eliminated/eradicated form all this treatment?</w:t>
      </w:r>
    </w:p>
    <w:p w14:paraId="7B290347" w14:textId="77777777" w:rsidR="008E1D99" w:rsidRPr="004F2F0E" w:rsidRDefault="008E1D99" w:rsidP="008E1D99">
      <w:pPr>
        <w:rPr>
          <w:rFonts w:ascii="Times New Roman" w:hAnsi="Times New Roman"/>
        </w:rPr>
      </w:pPr>
    </w:p>
    <w:p w14:paraId="6F6FC422" w14:textId="77777777" w:rsidR="008E1D99" w:rsidRPr="004F2F0E" w:rsidRDefault="008E1D99" w:rsidP="008E1D99">
      <w:pPr>
        <w:rPr>
          <w:rFonts w:ascii="Times New Roman" w:hAnsi="Times New Roman"/>
        </w:rPr>
      </w:pPr>
      <w:r w:rsidRPr="004F2F0E">
        <w:rPr>
          <w:rFonts w:ascii="Times New Roman" w:hAnsi="Times New Roman"/>
        </w:rPr>
        <w:t>WHAT have been the impacts to/collateral damage – from al of this treatment?</w:t>
      </w:r>
    </w:p>
    <w:p w14:paraId="2DC44A9B" w14:textId="77777777" w:rsidR="008E1D99" w:rsidRPr="004F2F0E" w:rsidRDefault="008E1D99" w:rsidP="008E1D99">
      <w:pPr>
        <w:rPr>
          <w:rFonts w:ascii="Times New Roman" w:hAnsi="Times New Roman"/>
        </w:rPr>
      </w:pPr>
    </w:p>
    <w:p w14:paraId="5E6EF8B2" w14:textId="77777777" w:rsidR="008E1D99" w:rsidRPr="004F2F0E" w:rsidRDefault="008E1D99" w:rsidP="008E1D99">
      <w:pPr>
        <w:rPr>
          <w:rFonts w:ascii="Times New Roman" w:hAnsi="Times New Roman"/>
        </w:rPr>
      </w:pPr>
      <w:r w:rsidRPr="004F2F0E">
        <w:rPr>
          <w:rFonts w:ascii="Times New Roman" w:hAnsi="Times New Roman"/>
        </w:rPr>
        <w:t xml:space="preserve">WHERE were all of these treatments? </w:t>
      </w:r>
    </w:p>
    <w:p w14:paraId="62479D14" w14:textId="77777777" w:rsidR="008E1D99" w:rsidRPr="004F2F0E" w:rsidRDefault="008E1D99" w:rsidP="008E1D99">
      <w:pPr>
        <w:rPr>
          <w:rFonts w:ascii="Times New Roman" w:hAnsi="Times New Roman"/>
        </w:rPr>
      </w:pPr>
    </w:p>
    <w:p w14:paraId="7061EEFD" w14:textId="77777777" w:rsidR="008E1D99" w:rsidRPr="004F2F0E" w:rsidRDefault="008E1D99" w:rsidP="008E1D99">
      <w:pPr>
        <w:rPr>
          <w:rFonts w:ascii="Times New Roman" w:hAnsi="Times New Roman"/>
        </w:rPr>
      </w:pPr>
      <w:r w:rsidRPr="004F2F0E">
        <w:rPr>
          <w:rFonts w:ascii="Times New Roman" w:hAnsi="Times New Roman"/>
        </w:rPr>
        <w:t>WHAT method was used?</w:t>
      </w:r>
    </w:p>
    <w:p w14:paraId="781A613C" w14:textId="77777777" w:rsidR="008E1D99" w:rsidRPr="004F2F0E" w:rsidRDefault="008E1D99" w:rsidP="008E1D99">
      <w:pPr>
        <w:rPr>
          <w:rFonts w:ascii="Times New Roman" w:hAnsi="Times New Roman"/>
        </w:rPr>
      </w:pPr>
    </w:p>
    <w:p w14:paraId="2711286B" w14:textId="0C6610D2" w:rsidR="008E1D99" w:rsidRPr="004F2F0E" w:rsidRDefault="008E1D99" w:rsidP="008E1D99">
      <w:pPr>
        <w:rPr>
          <w:rFonts w:ascii="Times New Roman" w:hAnsi="Times New Roman"/>
        </w:rPr>
      </w:pPr>
      <w:r w:rsidRPr="004F2F0E">
        <w:rPr>
          <w:rFonts w:ascii="Times New Roman" w:hAnsi="Times New Roman"/>
        </w:rPr>
        <w:t xml:space="preserve">WHAT is the grazing load on the treated </w:t>
      </w:r>
      <w:r w:rsidR="0095578E">
        <w:rPr>
          <w:rFonts w:ascii="Times New Roman" w:hAnsi="Times New Roman"/>
        </w:rPr>
        <w:t>l</w:t>
      </w:r>
      <w:r w:rsidRPr="004F2F0E">
        <w:rPr>
          <w:rFonts w:ascii="Times New Roman" w:hAnsi="Times New Roman"/>
        </w:rPr>
        <w:t>ands? (Allotments</w:t>
      </w:r>
      <w:r w:rsidR="0095578E">
        <w:rPr>
          <w:rFonts w:ascii="Times New Roman" w:hAnsi="Times New Roman"/>
        </w:rPr>
        <w:t xml:space="preserve"> stcking by pasture and actual use</w:t>
      </w:r>
      <w:r w:rsidRPr="004F2F0E">
        <w:rPr>
          <w:rFonts w:ascii="Times New Roman" w:hAnsi="Times New Roman"/>
        </w:rPr>
        <w:t>, type of livestock, seasons of use, use levels, required standards, results of monitoring of standards, trailing patterns</w:t>
      </w:r>
      <w:r w:rsidR="0095578E">
        <w:rPr>
          <w:rFonts w:ascii="Times New Roman" w:hAnsi="Times New Roman"/>
        </w:rPr>
        <w:t>, capability and suitability analysis). F</w:t>
      </w:r>
      <w:r w:rsidRPr="004F2F0E">
        <w:rPr>
          <w:rFonts w:ascii="Times New Roman" w:hAnsi="Times New Roman"/>
        </w:rPr>
        <w:t>or example the persistent knapweed caused by sheep trailing in many areas of the Wood River valley</w:t>
      </w:r>
      <w:r w:rsidR="0095578E">
        <w:rPr>
          <w:rFonts w:ascii="Times New Roman" w:hAnsi="Times New Roman"/>
        </w:rPr>
        <w:t xml:space="preserve"> will never be effectively treated unless the Forest stops allowing large herds of sheep to be trailed through knapweed infestations</w:t>
      </w:r>
      <w:r w:rsidRPr="004F2F0E">
        <w:rPr>
          <w:rFonts w:ascii="Times New Roman" w:hAnsi="Times New Roman"/>
        </w:rPr>
        <w:t>.</w:t>
      </w:r>
    </w:p>
    <w:p w14:paraId="584860D2" w14:textId="77777777" w:rsidR="008E1D99" w:rsidRPr="004F2F0E" w:rsidRDefault="008E1D99" w:rsidP="008E1D99">
      <w:pPr>
        <w:rPr>
          <w:rFonts w:ascii="Times New Roman" w:hAnsi="Times New Roman"/>
        </w:rPr>
      </w:pPr>
    </w:p>
    <w:p w14:paraId="6BB72ADC" w14:textId="0D81EBC7" w:rsidR="008E1D99" w:rsidRPr="004F2F0E" w:rsidRDefault="0095578E" w:rsidP="008E1D99">
      <w:pPr>
        <w:rPr>
          <w:rFonts w:ascii="Times New Roman" w:hAnsi="Times New Roman"/>
        </w:rPr>
      </w:pPr>
      <w:r>
        <w:rPr>
          <w:rFonts w:ascii="Times New Roman" w:hAnsi="Times New Roman"/>
        </w:rPr>
        <w:t>WHA</w:t>
      </w:r>
      <w:r w:rsidR="008E1D99" w:rsidRPr="004F2F0E">
        <w:rPr>
          <w:rFonts w:ascii="Times New Roman" w:hAnsi="Times New Roman"/>
        </w:rPr>
        <w:t>T is the cost?</w:t>
      </w:r>
    </w:p>
    <w:p w14:paraId="6CF41A34" w14:textId="77777777" w:rsidR="008E1D99" w:rsidRPr="004F2F0E" w:rsidRDefault="008E1D99" w:rsidP="008E1D99">
      <w:pPr>
        <w:rPr>
          <w:rFonts w:ascii="Times New Roman" w:hAnsi="Times New Roman"/>
        </w:rPr>
      </w:pPr>
    </w:p>
    <w:p w14:paraId="6B9E2676" w14:textId="77777777" w:rsidR="008E1D99" w:rsidRPr="004F2F0E" w:rsidRDefault="008E1D99" w:rsidP="008E1D99">
      <w:pPr>
        <w:rPr>
          <w:rFonts w:ascii="Times New Roman" w:hAnsi="Times New Roman"/>
        </w:rPr>
      </w:pPr>
      <w:r w:rsidRPr="004F2F0E">
        <w:rPr>
          <w:rFonts w:ascii="Times New Roman" w:hAnsi="Times New Roman"/>
        </w:rPr>
        <w:t>WHAT alternatives have been used? Where? What have the results been?</w:t>
      </w:r>
    </w:p>
    <w:p w14:paraId="4C3EDFD3" w14:textId="77777777" w:rsidR="0095578E" w:rsidRDefault="0095578E" w:rsidP="008E1D99">
      <w:pPr>
        <w:rPr>
          <w:rFonts w:ascii="Times New Roman" w:hAnsi="Times New Roman"/>
        </w:rPr>
      </w:pPr>
    </w:p>
    <w:p w14:paraId="2D367A86" w14:textId="77777777" w:rsidR="008E1D99" w:rsidRPr="004F2F0E" w:rsidRDefault="008E1D99" w:rsidP="008E1D99">
      <w:pPr>
        <w:rPr>
          <w:rFonts w:ascii="Times New Roman" w:hAnsi="Times New Roman"/>
        </w:rPr>
      </w:pPr>
      <w:r w:rsidRPr="004F2F0E">
        <w:rPr>
          <w:rFonts w:ascii="Times New Roman" w:hAnsi="Times New Roman"/>
        </w:rPr>
        <w:t>WHAT activities have caused the weeds on all classes of lands?</w:t>
      </w:r>
    </w:p>
    <w:p w14:paraId="1E0731AF" w14:textId="77777777" w:rsidR="008E1D99" w:rsidRPr="004F2F0E" w:rsidRDefault="008E1D99" w:rsidP="008E1D99">
      <w:pPr>
        <w:rPr>
          <w:rFonts w:ascii="Times New Roman" w:hAnsi="Times New Roman"/>
        </w:rPr>
      </w:pPr>
    </w:p>
    <w:p w14:paraId="1509D999" w14:textId="77777777" w:rsidR="008E1D99" w:rsidRPr="004F2F0E" w:rsidRDefault="008E1D99" w:rsidP="008E1D99">
      <w:pPr>
        <w:rPr>
          <w:rFonts w:ascii="Times New Roman" w:hAnsi="Times New Roman"/>
        </w:rPr>
      </w:pPr>
      <w:r w:rsidRPr="004F2F0E">
        <w:rPr>
          <w:rFonts w:ascii="Times New Roman" w:hAnsi="Times New Roman"/>
        </w:rPr>
        <w:t>The EIS pay</w:t>
      </w:r>
      <w:r>
        <w:rPr>
          <w:rFonts w:ascii="Times New Roman" w:hAnsi="Times New Roman"/>
        </w:rPr>
        <w:t>s lip service</w:t>
      </w:r>
      <w:r w:rsidRPr="004F2F0E">
        <w:rPr>
          <w:rFonts w:ascii="Times New Roman" w:hAnsi="Times New Roman"/>
        </w:rPr>
        <w:t xml:space="preserve"> and uses certain words to try to mask the abject NEPA failure.</w:t>
      </w:r>
    </w:p>
    <w:p w14:paraId="35ED7FF3" w14:textId="77777777" w:rsidR="008E1D99" w:rsidRPr="004F2F0E" w:rsidRDefault="008E1D99" w:rsidP="008E1D99">
      <w:pPr>
        <w:rPr>
          <w:rFonts w:ascii="Times New Roman" w:hAnsi="Times New Roman"/>
        </w:rPr>
      </w:pPr>
    </w:p>
    <w:p w14:paraId="73525E0C" w14:textId="77777777" w:rsidR="008E1D99" w:rsidRPr="004F2F0E" w:rsidRDefault="008E1D99" w:rsidP="008E1D99">
      <w:pPr>
        <w:rPr>
          <w:rFonts w:ascii="Times New Roman" w:hAnsi="Times New Roman"/>
        </w:rPr>
      </w:pPr>
      <w:r w:rsidRPr="004F2F0E">
        <w:rPr>
          <w:rFonts w:ascii="Times New Roman" w:hAnsi="Times New Roman"/>
        </w:rPr>
        <w:t>The EIS makes false and unsupported claims. For example:</w:t>
      </w:r>
    </w:p>
    <w:p w14:paraId="39EEEB38" w14:textId="77777777" w:rsidR="008E1D99" w:rsidRPr="003F2CF7" w:rsidRDefault="008E1D99" w:rsidP="008E1D99">
      <w:pPr>
        <w:spacing w:before="100" w:beforeAutospacing="1" w:after="100" w:afterAutospacing="1"/>
        <w:rPr>
          <w:rFonts w:ascii="Times New Roman" w:hAnsi="Times New Roman"/>
          <w:i/>
        </w:rPr>
      </w:pPr>
      <w:r w:rsidRPr="003F2CF7">
        <w:rPr>
          <w:rFonts w:ascii="Times New Roman" w:hAnsi="Times New Roman"/>
          <w:i/>
        </w:rPr>
        <w:t xml:space="preserve">Cumulative effects are both temporal and spatial, with recurring and frequent introduction events spread across the project area wherever activities occur. Vectors for spread of invasive plant species is the same on all lands adjacent to and within the project area. Cumulative effects may result when a single viable invasive plant seed is dropped from a motor vehicle alongside a road, for example, or from large scale vegetation and soil disturbance that results from projects such as minerals exploration or timber harvest. Natural events, such as drought, high intensity storms or wildfire, can exacerbate the cumulative effects of human uses of natural resources in the project area. The Forest Service responds to the need to alleviate these impacts through the use of prevention measures and contract and permit clauses intended to reduce the risk of invasive plant introduction. </w:t>
      </w:r>
    </w:p>
    <w:p w14:paraId="1DC29CBC" w14:textId="680CF1CA"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Vectors are NOT the same. Ungrazed lands are immediately adjacent to grazed lands. Wilderness areas close to motorized use are adjacent to ATV trails, routes, etc. Irrigated ag fields are adjacent to USFS lands. Sheep and cows are trailed on USFS lands, but not on adjacent private (and vice versa). </w:t>
      </w:r>
      <w:r w:rsidRPr="003730A3">
        <w:rPr>
          <w:rFonts w:ascii="Times New Roman" w:hAnsi="Times New Roman"/>
          <w:b/>
        </w:rPr>
        <w:t>WHEN, WHERE AND HOW/WHAT IS THE MAGNITUDE OF ALL OF THESE ACTIVITIES TAKING PLA</w:t>
      </w:r>
      <w:r w:rsidR="0095578E">
        <w:rPr>
          <w:rFonts w:ascii="Times New Roman" w:hAnsi="Times New Roman"/>
          <w:b/>
        </w:rPr>
        <w:t xml:space="preserve">CE ACROSS THE LANDSCAPES </w:t>
      </w:r>
      <w:r w:rsidRPr="003730A3">
        <w:rPr>
          <w:rFonts w:ascii="Times New Roman" w:hAnsi="Times New Roman"/>
          <w:b/>
        </w:rPr>
        <w:t>IN APPENDIX A</w:t>
      </w:r>
      <w:r w:rsidRPr="004F2F0E">
        <w:rPr>
          <w:rFonts w:ascii="Times New Roman" w:hAnsi="Times New Roman"/>
        </w:rPr>
        <w:t>?</w:t>
      </w:r>
      <w:r w:rsidR="0095578E">
        <w:rPr>
          <w:rFonts w:ascii="Times New Roman" w:hAnsi="Times New Roman"/>
        </w:rPr>
        <w:t xml:space="preserve"> And on adjacent and often contiguous BLM lands? If there are serious weed infestations on adjacent BLM lands, then the Forest must address the threat posed by allowing livestock to move from BLM lands to Forest lands. When, where and how is that taking place?</w:t>
      </w:r>
    </w:p>
    <w:p w14:paraId="4E03A685"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EIS is devoid of baseline data and analysis to allow any hard look to be taken at the following claim:</w:t>
      </w:r>
    </w:p>
    <w:p w14:paraId="23BA244E"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Current ongoing and foreseeable Forest management activities within this cumulative effects analysis area are identified below. Even without knowing how much herbicide is applied to private, and State lands, the proportion of private land in relation to the entire project area is low as shown in Table 2 below. The applications of these herbicides are also spatially distinct. </w:t>
      </w:r>
    </w:p>
    <w:p w14:paraId="370F7F01" w14:textId="6FF4126D" w:rsidR="008E1D99" w:rsidRPr="004F2F0E" w:rsidRDefault="008E1D99" w:rsidP="008E1D99">
      <w:pPr>
        <w:spacing w:before="100" w:beforeAutospacing="1" w:after="100" w:afterAutospacing="1"/>
        <w:rPr>
          <w:rFonts w:ascii="Times New Roman" w:hAnsi="Times New Roman"/>
        </w:rPr>
      </w:pPr>
      <w:r>
        <w:rPr>
          <w:rFonts w:ascii="Times New Roman" w:hAnsi="Times New Roman"/>
        </w:rPr>
        <w:t>WHAT about</w:t>
      </w:r>
      <w:r w:rsidR="0095578E">
        <w:rPr>
          <w:rFonts w:ascii="Times New Roman" w:hAnsi="Times New Roman"/>
        </w:rPr>
        <w:t xml:space="preserve"> the large areas of adjacent BLM</w:t>
      </w:r>
      <w:r>
        <w:rPr>
          <w:rFonts w:ascii="Times New Roman" w:hAnsi="Times New Roman"/>
        </w:rPr>
        <w:t xml:space="preserve"> lands?</w:t>
      </w:r>
    </w:p>
    <w:p w14:paraId="68882BD1"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A look at maps in App A and then at a Forest map that shows locations of private lands will reveal there appear to be more private lands adjacent to the areas where the FS has any info (because the main info the FS has managed to put together in all of this time is right by main roads).</w:t>
      </w:r>
    </w:p>
    <w:p w14:paraId="4B05E4B1"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We are baffled by the EIS’s lack of aerial/satellite/reflectance/etc. imagery to determine location and extent of cheatg</w:t>
      </w:r>
      <w:r>
        <w:rPr>
          <w:rFonts w:ascii="Times New Roman" w:hAnsi="Times New Roman"/>
        </w:rPr>
        <w:t>rass and other invasive species.</w:t>
      </w:r>
    </w:p>
    <w:p w14:paraId="3C232621"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There is no scientific information provided to support the following claim:</w:t>
      </w:r>
    </w:p>
    <w:p w14:paraId="2B7A92EF" w14:textId="77777777" w:rsidR="008E1D99" w:rsidRPr="004F2F0E" w:rsidRDefault="008E1D99" w:rsidP="008E1D99">
      <w:pPr>
        <w:spacing w:before="100" w:beforeAutospacing="1" w:after="100" w:afterAutospacing="1"/>
        <w:rPr>
          <w:rFonts w:ascii="Times New Roman" w:hAnsi="Times New Roman"/>
        </w:rPr>
      </w:pPr>
      <w:r w:rsidRPr="003730A3">
        <w:rPr>
          <w:rFonts w:ascii="Times New Roman" w:hAnsi="Times New Roman"/>
          <w:i/>
        </w:rPr>
        <w:t>None of the herbicides analyzed have an obvious cumulative adverse effects when used in combination with other herbicides. Given the relatively small proportion of treatment across the landscape, the implementation of design criteria designed and utilized to protect sensitive species, and the use of label guidelines for proper application, cumulative adverse effects to aquatic species are not expected from the implementation of any of the action alternatives. All the proposed treatments used in conjunction with treatment methods that neighboring land management agencies, landowners, and CWMA partners implement may serve to increase the efficacy of treatments which could result in beneficial cumulative impacts to aquatic habitats</w:t>
      </w:r>
      <w:r w:rsidRPr="004F2F0E">
        <w:rPr>
          <w:rFonts w:ascii="Times New Roman" w:hAnsi="Times New Roman"/>
        </w:rPr>
        <w:t xml:space="preserve">. </w:t>
      </w:r>
    </w:p>
    <w:p w14:paraId="1863B797"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If</w:t>
      </w:r>
      <w:r w:rsidRPr="004F2F0E">
        <w:rPr>
          <w:rFonts w:ascii="Times New Roman" w:hAnsi="Times New Roman"/>
        </w:rPr>
        <w:t xml:space="preserve"> the Forest sprays Plateau and kills nearly all the native grasses and forbs and forb seedlings, and then goes back in with Round Up – the entire residual native understory pla</w:t>
      </w:r>
      <w:r>
        <w:rPr>
          <w:rFonts w:ascii="Times New Roman" w:hAnsi="Times New Roman"/>
        </w:rPr>
        <w:t>n</w:t>
      </w:r>
      <w:r w:rsidRPr="004F2F0E">
        <w:rPr>
          <w:rFonts w:ascii="Times New Roman" w:hAnsi="Times New Roman"/>
        </w:rPr>
        <w:t>t community would be wiped out. THAT represents cumulative effects.</w:t>
      </w:r>
    </w:p>
    <w:p w14:paraId="4486CA63"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So does use of multiple chemicals and/or multiple disturbances being imposed in the same land area. Many of the arsenal of toxins the Forest proposes to use have NEVER had any risk assessments conducted for use in combination. </w:t>
      </w:r>
    </w:p>
    <w:p w14:paraId="020F0A17"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Example: The Boise Forest faces unprecedented pressures to allow large-scale “salvage” logging following the Pioneer fire. If large-scale salvage logging takes place – it will result in a hotter, drier, windier less shadier, more fire prone site. This will exacerbate the adverse impacts of climate change. There will also be much more soil and veg disturbance – as there will be increased road footprints, skid trails, log decks, all manner of cross-country travel. </w:t>
      </w:r>
    </w:p>
    <w:p w14:paraId="1602CAD5"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R</w:t>
      </w:r>
      <w:r w:rsidRPr="004F2F0E">
        <w:rPr>
          <w:rFonts w:ascii="Times New Roman" w:hAnsi="Times New Roman"/>
        </w:rPr>
        <w:t>ecent fires also have opened up and cleared much more country for ease of sheep or cattle movement</w:t>
      </w:r>
      <w:r>
        <w:rPr>
          <w:rFonts w:ascii="Times New Roman" w:hAnsi="Times New Roman"/>
        </w:rPr>
        <w:t>. This adds an</w:t>
      </w:r>
      <w:r w:rsidRPr="004F2F0E">
        <w:rPr>
          <w:rFonts w:ascii="Times New Roman" w:hAnsi="Times New Roman"/>
        </w:rPr>
        <w:t xml:space="preserve"> expanded grazing footprint threat. So too does clamor</w:t>
      </w:r>
      <w:r>
        <w:rPr>
          <w:rFonts w:ascii="Times New Roman" w:hAnsi="Times New Roman"/>
        </w:rPr>
        <w:t>ing by the livestock industry to</w:t>
      </w:r>
      <w:r w:rsidRPr="004F2F0E">
        <w:rPr>
          <w:rFonts w:ascii="Times New Roman" w:hAnsi="Times New Roman"/>
        </w:rPr>
        <w:t xml:space="preserve"> open up vacant or closed allotments to livestock grazing disturbance.</w:t>
      </w:r>
    </w:p>
    <w:p w14:paraId="042C02E2"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Full and detailed analysis of grazing capability and suitability closed and vacant and active allotments, actual use, use patterns, use level, use pattern mapping, etc, must be provided. Use pattern mapping is especially important in understanding the areas where cows/sheep habitually move and beat out lands –and thus prime lands for weed infestation and spread. Such adverse effects must be fully incorporated into a proper capability and suitability analysis for the Forest, as well as sustainability analyses.</w:t>
      </w:r>
    </w:p>
    <w:p w14:paraId="277756BE"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Forest resorting to dousing lands with chemical herbicides – including the giant jump in herbicide use under the EIS and even dangerous aerial herbiciding –shows that whatever the management regime currently is </w:t>
      </w:r>
      <w:r>
        <w:rPr>
          <w:rFonts w:ascii="Times New Roman" w:hAnsi="Times New Roman"/>
        </w:rPr>
        <w:t xml:space="preserve">while relying heavily on herbicides </w:t>
      </w:r>
      <w:r w:rsidRPr="004F2F0E">
        <w:rPr>
          <w:rFonts w:ascii="Times New Roman" w:hAnsi="Times New Roman"/>
        </w:rPr>
        <w:t>– it is NOT working, and is NOT sustainable.</w:t>
      </w:r>
    </w:p>
    <w:p w14:paraId="28478B2B"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Forest has not provided site-specific information, data, and ecological science to demonstrate that sweeping conclusions of benefits are warranted. For example: </w:t>
      </w:r>
    </w:p>
    <w:p w14:paraId="5BB2C9C9" w14:textId="77777777" w:rsidR="008E1D99" w:rsidRPr="004F2F0E" w:rsidRDefault="008E1D99" w:rsidP="008E1D99">
      <w:pPr>
        <w:spacing w:before="100" w:beforeAutospacing="1" w:after="100" w:afterAutospacing="1"/>
        <w:rPr>
          <w:rFonts w:ascii="Times New Roman" w:hAnsi="Times New Roman"/>
        </w:rPr>
      </w:pPr>
      <w:r w:rsidRPr="003730A3">
        <w:rPr>
          <w:rFonts w:ascii="Times New Roman" w:hAnsi="Times New Roman"/>
          <w:i/>
        </w:rPr>
        <w:t>Cumulative effects from treatments from any of the action alternatives combined with treatments off Forest would result in benefits to aquatic habitat and resources compared to the No Action alternative through the widespread eradication, control, and containment of invasive plants. The NPS, BLM, CWMAs, and the Boise-Sawtooth invasive plant management program would cumulatively be expected to result in increased levels of invasive plant treatment success. Invasive plant infestations on the Boise and Sawtooth Forests would progressively decline. This would reflect the eradication, control, and/or containment of new invasive plants that have invaded the Forests from adjacent lands covered by the CWMAs, and increased success in preventing invasive plants presently occurring on the Forests from invading adjacent lands</w:t>
      </w:r>
      <w:r w:rsidRPr="004F2F0E">
        <w:rPr>
          <w:rFonts w:ascii="Times New Roman" w:hAnsi="Times New Roman"/>
        </w:rPr>
        <w:t xml:space="preserve">. </w:t>
      </w:r>
    </w:p>
    <w:p w14:paraId="74F403B3"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Table 1 is active ingredients.</w:t>
      </w:r>
    </w:p>
    <w:p w14:paraId="503EE881"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Table 2 is acres of land ownership by county – completely divorced from grazed lands, timer lands, treated lands, areas of known FS weed infestation, adjacent BLM Lands, state lands, etc.</w:t>
      </w:r>
    </w:p>
    <w:p w14:paraId="186A8E15"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Table 3 lists vegetation and treatment actions. It does not even mention the gargantuan foreseeable Pioneer fire salvage logging, projects on adjacent BLM, USFS and other lands </w:t>
      </w:r>
    </w:p>
    <w:p w14:paraId="4AD980B6"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The Forest list is not even accurate for the Minidoka Forest, an area that is under great stress from overstocking, excessive use, lack of any current NEPA analysis whatsoever across all grazing allotments. The controversial Lynn Bench project is absent. We stress that the Forest hides behind minimal Categorical Exclusions whenever it can. Thus there is never any adequate hard look taken at herbicide in such treatment projects. We are greatly concerned that the Forest will churn pout an endless series of treatments CXs, and then try to point to this generic, minimal and highly flawed chemical EIS to try to claim all is well. </w:t>
      </w:r>
    </w:p>
    <w:p w14:paraId="152BB217"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The very</w:t>
      </w:r>
      <w:r w:rsidRPr="004F2F0E">
        <w:rPr>
          <w:rFonts w:ascii="Times New Roman" w:hAnsi="Times New Roman"/>
        </w:rPr>
        <w:t xml:space="preserve"> controversial Goose Creek Piny</w:t>
      </w:r>
      <w:r>
        <w:rPr>
          <w:rFonts w:ascii="Times New Roman" w:hAnsi="Times New Roman"/>
        </w:rPr>
        <w:t xml:space="preserve">on-juniper deforestation proposal </w:t>
      </w:r>
      <w:r w:rsidRPr="004F2F0E">
        <w:rPr>
          <w:rFonts w:ascii="Times New Roman" w:hAnsi="Times New Roman"/>
        </w:rPr>
        <w:t>is absent – and thi</w:t>
      </w:r>
      <w:r>
        <w:rPr>
          <w:rFonts w:ascii="Times New Roman" w:hAnsi="Times New Roman"/>
        </w:rPr>
        <w:t>s project has ballooned far beyo</w:t>
      </w:r>
      <w:r w:rsidRPr="004F2F0E">
        <w:rPr>
          <w:rFonts w:ascii="Times New Roman" w:hAnsi="Times New Roman"/>
        </w:rPr>
        <w:t>nd any amount deem</w:t>
      </w:r>
      <w:r>
        <w:rPr>
          <w:rFonts w:ascii="Times New Roman" w:hAnsi="Times New Roman"/>
        </w:rPr>
        <w:t>ed necessary in the GRSG RMP amend</w:t>
      </w:r>
      <w:r w:rsidRPr="004F2F0E">
        <w:rPr>
          <w:rFonts w:ascii="Times New Roman" w:hAnsi="Times New Roman"/>
        </w:rPr>
        <w:t>m</w:t>
      </w:r>
      <w:r>
        <w:rPr>
          <w:rFonts w:ascii="Times New Roman" w:hAnsi="Times New Roman"/>
        </w:rPr>
        <w:t>e</w:t>
      </w:r>
      <w:r w:rsidRPr="004F2F0E">
        <w:rPr>
          <w:rFonts w:ascii="Times New Roman" w:hAnsi="Times New Roman"/>
        </w:rPr>
        <w:t xml:space="preserve">nts. (8000 </w:t>
      </w:r>
      <w:r>
        <w:rPr>
          <w:rFonts w:ascii="Times New Roman" w:hAnsi="Times New Roman"/>
        </w:rPr>
        <w:t>acres to the current to</w:t>
      </w:r>
      <w:r w:rsidRPr="004F2F0E">
        <w:rPr>
          <w:rFonts w:ascii="Times New Roman" w:hAnsi="Times New Roman"/>
        </w:rPr>
        <w:t xml:space="preserve"> &gt; 30,000</w:t>
      </w:r>
      <w:r>
        <w:rPr>
          <w:rFonts w:ascii="Times New Roman" w:hAnsi="Times New Roman"/>
        </w:rPr>
        <w:t xml:space="preserve"> acres).</w:t>
      </w:r>
      <w:r w:rsidRPr="004F2F0E">
        <w:rPr>
          <w:rFonts w:ascii="Times New Roman" w:hAnsi="Times New Roman"/>
        </w:rPr>
        <w:t xml:space="preserve"> We are greatly concerned that there is a st</w:t>
      </w:r>
      <w:r>
        <w:rPr>
          <w:rFonts w:ascii="Times New Roman" w:hAnsi="Times New Roman"/>
        </w:rPr>
        <w:t>r</w:t>
      </w:r>
      <w:r w:rsidRPr="004F2F0E">
        <w:rPr>
          <w:rFonts w:ascii="Times New Roman" w:hAnsi="Times New Roman"/>
        </w:rPr>
        <w:t xml:space="preserve">ong </w:t>
      </w:r>
      <w:r>
        <w:rPr>
          <w:rFonts w:ascii="Times New Roman" w:hAnsi="Times New Roman"/>
        </w:rPr>
        <w:t>link between this cursory herbicide re</w:t>
      </w:r>
      <w:r w:rsidRPr="004F2F0E">
        <w:rPr>
          <w:rFonts w:ascii="Times New Roman" w:hAnsi="Times New Roman"/>
        </w:rPr>
        <w:t>v</w:t>
      </w:r>
      <w:r>
        <w:rPr>
          <w:rFonts w:ascii="Times New Roman" w:hAnsi="Times New Roman"/>
        </w:rPr>
        <w:t>i</w:t>
      </w:r>
      <w:r w:rsidRPr="004F2F0E">
        <w:rPr>
          <w:rFonts w:ascii="Times New Roman" w:hAnsi="Times New Roman"/>
        </w:rPr>
        <w:t xml:space="preserve">ew of the shockingly deficient EIS, and the pot of grouse </w:t>
      </w:r>
      <w:r>
        <w:rPr>
          <w:rFonts w:ascii="Times New Roman" w:hAnsi="Times New Roman"/>
        </w:rPr>
        <w:t>funds that the agency may be tr</w:t>
      </w:r>
      <w:r w:rsidRPr="004F2F0E">
        <w:rPr>
          <w:rFonts w:ascii="Times New Roman" w:hAnsi="Times New Roman"/>
        </w:rPr>
        <w:t>ying to latche</w:t>
      </w:r>
      <w:r>
        <w:rPr>
          <w:rFonts w:ascii="Times New Roman" w:hAnsi="Times New Roman"/>
        </w:rPr>
        <w:t>d</w:t>
      </w:r>
      <w:r w:rsidRPr="004F2F0E">
        <w:rPr>
          <w:rFonts w:ascii="Times New Roman" w:hAnsi="Times New Roman"/>
        </w:rPr>
        <w:t xml:space="preserve"> onto. Al</w:t>
      </w:r>
      <w:r>
        <w:rPr>
          <w:rFonts w:ascii="Times New Roman" w:hAnsi="Times New Roman"/>
        </w:rPr>
        <w:t>so</w:t>
      </w:r>
      <w:r w:rsidRPr="004F2F0E">
        <w:rPr>
          <w:rFonts w:ascii="Times New Roman" w:hAnsi="Times New Roman"/>
        </w:rPr>
        <w:t>, from participation in a recent Goose Creek tour, where the Forest made it clear it planned to devastat</w:t>
      </w:r>
      <w:r>
        <w:rPr>
          <w:rFonts w:ascii="Times New Roman" w:hAnsi="Times New Roman"/>
        </w:rPr>
        <w:t>e sites with serious soil erosion vul</w:t>
      </w:r>
      <w:r w:rsidRPr="004F2F0E">
        <w:rPr>
          <w:rFonts w:ascii="Times New Roman" w:hAnsi="Times New Roman"/>
        </w:rPr>
        <w:t>n</w:t>
      </w:r>
      <w:r>
        <w:rPr>
          <w:rFonts w:ascii="Times New Roman" w:hAnsi="Times New Roman"/>
        </w:rPr>
        <w:t>e</w:t>
      </w:r>
      <w:r w:rsidRPr="004F2F0E">
        <w:rPr>
          <w:rFonts w:ascii="Times New Roman" w:hAnsi="Times New Roman"/>
        </w:rPr>
        <w:t>rabil</w:t>
      </w:r>
      <w:r>
        <w:rPr>
          <w:rFonts w:ascii="Times New Roman" w:hAnsi="Times New Roman"/>
        </w:rPr>
        <w:t xml:space="preserve">ity problems, highly prone to cheatgrass, where </w:t>
      </w:r>
      <w:r w:rsidRPr="004F2F0E">
        <w:rPr>
          <w:rFonts w:ascii="Times New Roman" w:hAnsi="Times New Roman"/>
        </w:rPr>
        <w:t xml:space="preserve">cheatgrass </w:t>
      </w:r>
      <w:r>
        <w:rPr>
          <w:rFonts w:ascii="Times New Roman" w:hAnsi="Times New Roman"/>
        </w:rPr>
        <w:t xml:space="preserve">is </w:t>
      </w:r>
      <w:r w:rsidRPr="004F2F0E">
        <w:rPr>
          <w:rFonts w:ascii="Times New Roman" w:hAnsi="Times New Roman"/>
        </w:rPr>
        <w:t>already present</w:t>
      </w:r>
      <w:r>
        <w:rPr>
          <w:rFonts w:ascii="Times New Roman" w:hAnsi="Times New Roman"/>
        </w:rPr>
        <w:t>, and where the Forest had refused</w:t>
      </w:r>
      <w:r w:rsidRPr="004F2F0E">
        <w:rPr>
          <w:rFonts w:ascii="Times New Roman" w:hAnsi="Times New Roman"/>
        </w:rPr>
        <w:t xml:space="preserve"> to condu</w:t>
      </w:r>
      <w:r>
        <w:rPr>
          <w:rFonts w:ascii="Times New Roman" w:hAnsi="Times New Roman"/>
        </w:rPr>
        <w:t>c</w:t>
      </w:r>
      <w:r w:rsidRPr="004F2F0E">
        <w:rPr>
          <w:rFonts w:ascii="Times New Roman" w:hAnsi="Times New Roman"/>
        </w:rPr>
        <w:t>t timely moni</w:t>
      </w:r>
      <w:r>
        <w:rPr>
          <w:rFonts w:ascii="Times New Roman" w:hAnsi="Times New Roman"/>
        </w:rPr>
        <w:t>to</w:t>
      </w:r>
      <w:r w:rsidRPr="004F2F0E">
        <w:rPr>
          <w:rFonts w:ascii="Times New Roman" w:hAnsi="Times New Roman"/>
        </w:rPr>
        <w:t>r</w:t>
      </w:r>
      <w:r>
        <w:rPr>
          <w:rFonts w:ascii="Times New Roman" w:hAnsi="Times New Roman"/>
        </w:rPr>
        <w:t>ing of abusive cattle g</w:t>
      </w:r>
      <w:r w:rsidRPr="004F2F0E">
        <w:rPr>
          <w:rFonts w:ascii="Times New Roman" w:hAnsi="Times New Roman"/>
        </w:rPr>
        <w:t>r</w:t>
      </w:r>
      <w:r>
        <w:rPr>
          <w:rFonts w:ascii="Times New Roman" w:hAnsi="Times New Roman"/>
        </w:rPr>
        <w:t>azing im</w:t>
      </w:r>
      <w:r w:rsidRPr="004F2F0E">
        <w:rPr>
          <w:rFonts w:ascii="Times New Roman" w:hAnsi="Times New Roman"/>
        </w:rPr>
        <w:t>p</w:t>
      </w:r>
      <w:r>
        <w:rPr>
          <w:rFonts w:ascii="Times New Roman" w:hAnsi="Times New Roman"/>
        </w:rPr>
        <w:t>acts. We are also concerned at ballooning intensive “treat</w:t>
      </w:r>
      <w:r w:rsidRPr="004F2F0E">
        <w:rPr>
          <w:rFonts w:ascii="Times New Roman" w:hAnsi="Times New Roman"/>
        </w:rPr>
        <w:t>m</w:t>
      </w:r>
      <w:r>
        <w:rPr>
          <w:rFonts w:ascii="Times New Roman" w:hAnsi="Times New Roman"/>
        </w:rPr>
        <w:t>e</w:t>
      </w:r>
      <w:r w:rsidRPr="004F2F0E">
        <w:rPr>
          <w:rFonts w:ascii="Times New Roman" w:hAnsi="Times New Roman"/>
        </w:rPr>
        <w:t>nts” in Minidoka and potent</w:t>
      </w:r>
      <w:r>
        <w:rPr>
          <w:rFonts w:ascii="Times New Roman" w:hAnsi="Times New Roman"/>
        </w:rPr>
        <w:t>ially Raft River may be done</w:t>
      </w:r>
      <w:r w:rsidRPr="004F2F0E">
        <w:rPr>
          <w:rFonts w:ascii="Times New Roman" w:hAnsi="Times New Roman"/>
        </w:rPr>
        <w:t xml:space="preserve"> so there is someplace to</w:t>
      </w:r>
      <w:r>
        <w:rPr>
          <w:rFonts w:ascii="Times New Roman" w:hAnsi="Times New Roman"/>
        </w:rPr>
        <w:t xml:space="preserve"> spend supposed “mitigation” dol</w:t>
      </w:r>
      <w:r w:rsidRPr="004F2F0E">
        <w:rPr>
          <w:rFonts w:ascii="Times New Roman" w:hAnsi="Times New Roman"/>
        </w:rPr>
        <w:t>lars.</w:t>
      </w:r>
    </w:p>
    <w:p w14:paraId="485BEC61" w14:textId="412C56CF" w:rsidR="008E1D99" w:rsidRPr="004F2F0E" w:rsidRDefault="008E1D99" w:rsidP="008E1D99">
      <w:pPr>
        <w:spacing w:before="100" w:beforeAutospacing="1" w:after="100" w:afterAutospacing="1"/>
        <w:rPr>
          <w:rFonts w:ascii="Times New Roman" w:hAnsi="Times New Roman"/>
        </w:rPr>
      </w:pPr>
      <w:r>
        <w:rPr>
          <w:rFonts w:ascii="Times New Roman" w:hAnsi="Times New Roman"/>
        </w:rPr>
        <w:t>The CE analysis also does not lay out</w:t>
      </w:r>
      <w:r w:rsidRPr="004F2F0E">
        <w:rPr>
          <w:rFonts w:ascii="Times New Roman" w:hAnsi="Times New Roman"/>
        </w:rPr>
        <w:t xml:space="preserve"> the inte</w:t>
      </w:r>
      <w:r>
        <w:rPr>
          <w:rFonts w:ascii="Times New Roman" w:hAnsi="Times New Roman"/>
        </w:rPr>
        <w:t>r</w:t>
      </w:r>
      <w:r w:rsidRPr="004F2F0E">
        <w:rPr>
          <w:rFonts w:ascii="Times New Roman" w:hAnsi="Times New Roman"/>
        </w:rPr>
        <w:t>-connecti</w:t>
      </w:r>
      <w:r>
        <w:rPr>
          <w:rFonts w:ascii="Times New Roman" w:hAnsi="Times New Roman"/>
        </w:rPr>
        <w:t>on with artificial</w:t>
      </w:r>
      <w:r w:rsidRPr="004F2F0E">
        <w:rPr>
          <w:rFonts w:ascii="Times New Roman" w:hAnsi="Times New Roman"/>
        </w:rPr>
        <w:t xml:space="preserve"> m</w:t>
      </w:r>
      <w:r>
        <w:rPr>
          <w:rFonts w:ascii="Times New Roman" w:hAnsi="Times New Roman"/>
        </w:rPr>
        <w:t>o</w:t>
      </w:r>
      <w:r w:rsidRPr="004F2F0E">
        <w:rPr>
          <w:rFonts w:ascii="Times New Roman" w:hAnsi="Times New Roman"/>
        </w:rPr>
        <w:t>dels of veg c</w:t>
      </w:r>
      <w:r>
        <w:rPr>
          <w:rFonts w:ascii="Times New Roman" w:hAnsi="Times New Roman"/>
        </w:rPr>
        <w:t xml:space="preserve">ommunities and extensive </w:t>
      </w:r>
      <w:r w:rsidR="000F00D1">
        <w:rPr>
          <w:rFonts w:ascii="Times New Roman" w:hAnsi="Times New Roman"/>
        </w:rPr>
        <w:t>planned/foreseeable “treatment” disturbances that the Forest has on its books but which are not revealed in the EIS.</w:t>
      </w:r>
    </w:p>
    <w:p w14:paraId="09881EC8" w14:textId="0F31F120" w:rsidR="008E1D99" w:rsidRPr="004F2F0E" w:rsidRDefault="008E1D99" w:rsidP="008E1D99">
      <w:pPr>
        <w:spacing w:before="100" w:beforeAutospacing="1" w:after="100" w:afterAutospacing="1"/>
        <w:rPr>
          <w:rFonts w:ascii="Times New Roman" w:hAnsi="Times New Roman"/>
        </w:rPr>
      </w:pPr>
      <w:r>
        <w:rPr>
          <w:rFonts w:ascii="Times New Roman" w:hAnsi="Times New Roman"/>
        </w:rPr>
        <w:t>In</w:t>
      </w:r>
      <w:r w:rsidRPr="004F2F0E">
        <w:rPr>
          <w:rFonts w:ascii="Times New Roman" w:hAnsi="Times New Roman"/>
        </w:rPr>
        <w:t xml:space="preserve"> Tab</w:t>
      </w:r>
      <w:r>
        <w:rPr>
          <w:rFonts w:ascii="Times New Roman" w:hAnsi="Times New Roman"/>
        </w:rPr>
        <w:t>l</w:t>
      </w:r>
      <w:r w:rsidRPr="004F2F0E">
        <w:rPr>
          <w:rFonts w:ascii="Times New Roman" w:hAnsi="Times New Roman"/>
        </w:rPr>
        <w:t>e 5, for allotments – all the Forest d</w:t>
      </w:r>
      <w:r w:rsidR="000F00D1">
        <w:rPr>
          <w:rFonts w:ascii="Times New Roman" w:hAnsi="Times New Roman"/>
        </w:rPr>
        <w:t>o</w:t>
      </w:r>
      <w:r w:rsidRPr="004F2F0E">
        <w:rPr>
          <w:rFonts w:ascii="Times New Roman" w:hAnsi="Times New Roman"/>
        </w:rPr>
        <w:t>es is list how many acres are gra</w:t>
      </w:r>
      <w:r w:rsidR="000F00D1">
        <w:rPr>
          <w:rFonts w:ascii="Times New Roman" w:hAnsi="Times New Roman"/>
        </w:rPr>
        <w:t>z</w:t>
      </w:r>
      <w:r w:rsidRPr="004F2F0E">
        <w:rPr>
          <w:rFonts w:ascii="Times New Roman" w:hAnsi="Times New Roman"/>
        </w:rPr>
        <w:t>ed across the entire RD.</w:t>
      </w:r>
    </w:p>
    <w:p w14:paraId="46119474"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Range project list is woefully outdated.</w:t>
      </w:r>
    </w:p>
    <w:p w14:paraId="2B791004" w14:textId="77777777" w:rsidR="008E1D99"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Regarding non-motorized trails. Are these new, being built, being expanded? </w:t>
      </w:r>
    </w:p>
    <w:p w14:paraId="0173E19A" w14:textId="1D8C40A6" w:rsidR="0095578E" w:rsidRDefault="0095578E" w:rsidP="008E1D99">
      <w:pPr>
        <w:spacing w:before="100" w:beforeAutospacing="1" w:after="100" w:afterAutospacing="1"/>
        <w:rPr>
          <w:rFonts w:ascii="Times New Roman" w:hAnsi="Times New Roman"/>
        </w:rPr>
      </w:pPr>
      <w:r>
        <w:rPr>
          <w:rFonts w:ascii="Times New Roman" w:hAnsi="Times New Roman"/>
        </w:rPr>
        <w:t>The EIS itself makes endless little</w:t>
      </w:r>
      <w:r w:rsidR="0027660D">
        <w:rPr>
          <w:rFonts w:ascii="Times New Roman" w:hAnsi="Times New Roman"/>
        </w:rPr>
        <w:t>-supported assertions about cum</w:t>
      </w:r>
      <w:r>
        <w:rPr>
          <w:rFonts w:ascii="Times New Roman" w:hAnsi="Times New Roman"/>
        </w:rPr>
        <w:t>ul</w:t>
      </w:r>
      <w:r w:rsidR="0027660D">
        <w:rPr>
          <w:rFonts w:ascii="Times New Roman" w:hAnsi="Times New Roman"/>
        </w:rPr>
        <w:t>a</w:t>
      </w:r>
      <w:r>
        <w:rPr>
          <w:rFonts w:ascii="Times New Roman" w:hAnsi="Times New Roman"/>
        </w:rPr>
        <w:t>tive effects – example</w:t>
      </w:r>
      <w:r w:rsidR="007746AA">
        <w:rPr>
          <w:rFonts w:ascii="Times New Roman" w:hAnsi="Times New Roman"/>
        </w:rPr>
        <w:t>: Table 2-9.</w:t>
      </w:r>
      <w:r w:rsidR="0027660D">
        <w:rPr>
          <w:rFonts w:ascii="Times New Roman" w:hAnsi="Times New Roman"/>
        </w:rPr>
        <w:t xml:space="preserve"> </w:t>
      </w:r>
      <w:r>
        <w:rPr>
          <w:rFonts w:ascii="Times New Roman" w:hAnsi="Times New Roman"/>
        </w:rPr>
        <w:t>th</w:t>
      </w:r>
      <w:r w:rsidR="0027660D">
        <w:rPr>
          <w:rFonts w:ascii="Times New Roman" w:hAnsi="Times New Roman"/>
        </w:rPr>
        <w:t>ro</w:t>
      </w:r>
      <w:r>
        <w:rPr>
          <w:rFonts w:ascii="Times New Roman" w:hAnsi="Times New Roman"/>
        </w:rPr>
        <w:t>u</w:t>
      </w:r>
      <w:r w:rsidR="0027660D">
        <w:rPr>
          <w:rFonts w:ascii="Times New Roman" w:hAnsi="Times New Roman"/>
        </w:rPr>
        <w:t>gh</w:t>
      </w:r>
      <w:r>
        <w:rPr>
          <w:rFonts w:ascii="Times New Roman" w:hAnsi="Times New Roman"/>
        </w:rPr>
        <w:t>ou</w:t>
      </w:r>
      <w:r w:rsidR="0027660D">
        <w:rPr>
          <w:rFonts w:ascii="Times New Roman" w:hAnsi="Times New Roman"/>
        </w:rPr>
        <w:t xml:space="preserve">t. See watershed claims – with 20 high risk, 15 moderate risk, 273 low risk; claims of no direct effects (ignoring drift, errors), inadequate design criteria, toxicity concerns, discounting of direct and indirect effects, conclusions about species Effects – with claims of NLAA 3, No jeopardy 1 species, no impact  - 5 species, may impact 20 plus migratory birds. </w:t>
      </w:r>
      <w:r>
        <w:rPr>
          <w:rFonts w:ascii="Times New Roman" w:hAnsi="Times New Roman"/>
        </w:rPr>
        <w:t xml:space="preserve"> </w:t>
      </w:r>
    </w:p>
    <w:p w14:paraId="7E96A5A9" w14:textId="0445B4E4" w:rsidR="0027660D" w:rsidRDefault="0027660D" w:rsidP="008E1D99">
      <w:pPr>
        <w:spacing w:before="100" w:beforeAutospacing="1" w:after="100" w:afterAutospacing="1"/>
        <w:rPr>
          <w:rFonts w:ascii="Times New Roman" w:hAnsi="Times New Roman"/>
        </w:rPr>
      </w:pPr>
      <w:r>
        <w:rPr>
          <w:rFonts w:ascii="Times New Roman" w:hAnsi="Times New Roman"/>
        </w:rPr>
        <w:t xml:space="preserve">These same glib claims </w:t>
      </w:r>
      <w:r w:rsidR="007746AA">
        <w:rPr>
          <w:rFonts w:ascii="Times New Roman" w:hAnsi="Times New Roman"/>
        </w:rPr>
        <w:t>are found throughout Table 2-9</w:t>
      </w:r>
      <w:r>
        <w:rPr>
          <w:rFonts w:ascii="Times New Roman" w:hAnsi="Times New Roman"/>
        </w:rPr>
        <w:t xml:space="preserve"> </w:t>
      </w:r>
      <w:r w:rsidR="007746AA">
        <w:rPr>
          <w:rFonts w:ascii="Times New Roman" w:hAnsi="Times New Roman"/>
        </w:rPr>
        <w:t xml:space="preserve">( EIS p. 48 to 54, </w:t>
      </w:r>
      <w:r>
        <w:rPr>
          <w:rFonts w:ascii="Times New Roman" w:hAnsi="Times New Roman"/>
        </w:rPr>
        <w:t>and the EIS.</w:t>
      </w:r>
      <w:r w:rsidR="007746AA">
        <w:rPr>
          <w:rFonts w:ascii="Times New Roman" w:hAnsi="Times New Roman"/>
        </w:rPr>
        <w:t xml:space="preserve"> Soil biota and erosion, watershed and water quality, human health effects, sensitive plants, wildlife issues/sensitive animals, listed species, wilderness/natural quality effects.  </w:t>
      </w:r>
    </w:p>
    <w:p w14:paraId="68EC77FB" w14:textId="327E51E0" w:rsidR="00390A72" w:rsidRDefault="007746AA" w:rsidP="008E1D99">
      <w:pPr>
        <w:spacing w:before="100" w:beforeAutospacing="1" w:after="100" w:afterAutospacing="1"/>
        <w:rPr>
          <w:rFonts w:ascii="Times New Roman" w:hAnsi="Times New Roman"/>
        </w:rPr>
      </w:pPr>
      <w:r>
        <w:rPr>
          <w:rFonts w:ascii="Times New Roman" w:hAnsi="Times New Roman"/>
        </w:rPr>
        <w:t>Table 2-11 claims for example that Alt 1 would reduce pollinator habitat. In fact, many of the noxious weeds like thistles may increase pollinator habitat – especially in grazed landscapes where livestock consume and deplete flowers of native forbs.</w:t>
      </w:r>
    </w:p>
    <w:p w14:paraId="09FC19F7" w14:textId="4A3AB44E" w:rsidR="000F00D1" w:rsidRDefault="00390A72" w:rsidP="008E1D99">
      <w:pPr>
        <w:spacing w:before="100" w:beforeAutospacing="1" w:after="100" w:afterAutospacing="1"/>
        <w:rPr>
          <w:rFonts w:ascii="Times New Roman" w:hAnsi="Times New Roman"/>
        </w:rPr>
      </w:pPr>
      <w:r>
        <w:rPr>
          <w:rFonts w:ascii="Times New Roman" w:hAnsi="Times New Roman"/>
        </w:rPr>
        <w:t>In its meager CE analysis EIS at 3.2.5.1 et al. merely provides Tables with lists of acreages or other numbers divorced from their relation to land areas, areas infested, areas at high risk of infestation – with continued grazing, with climate stress, etc.</w:t>
      </w:r>
    </w:p>
    <w:p w14:paraId="277CDB32" w14:textId="1E0704AF" w:rsidR="000F00D1" w:rsidRDefault="000F00D1" w:rsidP="008E1D99">
      <w:pPr>
        <w:spacing w:before="100" w:beforeAutospacing="1" w:after="100" w:afterAutospacing="1"/>
        <w:rPr>
          <w:rFonts w:ascii="Times New Roman" w:hAnsi="Times New Roman"/>
        </w:rPr>
      </w:pPr>
      <w:r>
        <w:rPr>
          <w:rFonts w:ascii="Times New Roman" w:hAnsi="Times New Roman"/>
        </w:rPr>
        <w:t>Isn’t the Forest planning massive salvage logging following the Pioneer fire with all manner of soil vegetation, microbiotic crust and other disturbances?</w:t>
      </w:r>
    </w:p>
    <w:p w14:paraId="35734F1E" w14:textId="4A30C165" w:rsidR="000F00D1" w:rsidRPr="005F25A4" w:rsidRDefault="000F00D1" w:rsidP="000F00D1">
      <w:pPr>
        <w:autoSpaceDE w:val="0"/>
        <w:autoSpaceDN w:val="0"/>
        <w:adjustRightInd w:val="0"/>
        <w:rPr>
          <w:rFonts w:ascii="Times New Roman" w:hAnsi="Times New Roman" w:cs="Georgia-Italic"/>
          <w:color w:val="000000"/>
        </w:rPr>
      </w:pPr>
      <w:r>
        <w:rPr>
          <w:rFonts w:ascii="Times New Roman" w:hAnsi="Times New Roman"/>
        </w:rPr>
        <w:t>The CE analysis</w:t>
      </w:r>
      <w:r>
        <w:rPr>
          <w:rFonts w:ascii="Times New Roman" w:hAnsi="Times New Roman" w:cs="Georgia-Italic"/>
          <w:color w:val="000000"/>
        </w:rPr>
        <w:t xml:space="preserve"> </w:t>
      </w:r>
      <w:r w:rsidRPr="005F25A4">
        <w:rPr>
          <w:rFonts w:ascii="Times New Roman" w:hAnsi="Times New Roman" w:cs="Georgia-Italic"/>
          <w:color w:val="000000"/>
        </w:rPr>
        <w:t xml:space="preserve">fails </w:t>
      </w:r>
      <w:r>
        <w:rPr>
          <w:rFonts w:ascii="Times New Roman" w:hAnsi="Times New Roman" w:cs="Georgia-Italic"/>
          <w:color w:val="000000"/>
        </w:rPr>
        <w:t>to discuss</w:t>
      </w:r>
      <w:r w:rsidRPr="005F25A4">
        <w:rPr>
          <w:rFonts w:ascii="Times New Roman" w:hAnsi="Times New Roman" w:cs="Georgia-Italic"/>
          <w:color w:val="000000"/>
        </w:rPr>
        <w:t xml:space="preserve"> the </w:t>
      </w:r>
      <w:r>
        <w:rPr>
          <w:rFonts w:ascii="Times New Roman" w:hAnsi="Times New Roman" w:cs="Georgia-Italic"/>
          <w:color w:val="000000"/>
        </w:rPr>
        <w:t xml:space="preserve">magnitude of ecological damage and current degree of desertification as a baseline. Sheridan CEQ Report, Seinfeld et al. 2006, Charlet 2006 </w:t>
      </w:r>
      <w:r w:rsidRPr="009419A0">
        <w:rPr>
          <w:rFonts w:ascii="Times New Roman" w:hAnsi="Times New Roman" w:cs="Georgia-Italic"/>
          <w:i/>
          <w:color w:val="000000"/>
        </w:rPr>
        <w:t>Shah-kan-daw</w:t>
      </w:r>
      <w:r>
        <w:rPr>
          <w:rFonts w:ascii="Times New Roman" w:hAnsi="Times New Roman" w:cs="Georgia-Italic"/>
          <w:color w:val="000000"/>
        </w:rPr>
        <w:t xml:space="preserve">. How much disturbance to soils, microbiotic crusts, vegetation, habitats, cultural sites, recreational uses, sensitive species, watersheds, riparian areas, etc. has taken place, and how much loss of site potential has there been? The Forest must seriously address the </w:t>
      </w:r>
      <w:r w:rsidRPr="005F25A4">
        <w:rPr>
          <w:rFonts w:ascii="Times New Roman" w:hAnsi="Times New Roman" w:cs="Georgia-Italic"/>
          <w:color w:val="000000"/>
        </w:rPr>
        <w:t>potential for weeds to explode across the landscape after</w:t>
      </w:r>
      <w:r>
        <w:rPr>
          <w:rFonts w:ascii="Times New Roman" w:hAnsi="Times New Roman" w:cs="Georgia-Italic"/>
          <w:color w:val="000000"/>
        </w:rPr>
        <w:t xml:space="preserve"> the scorched earth treatments (as proposed in Goose Creek and elsewhere), including its own previous a</w:t>
      </w:r>
      <w:r w:rsidRPr="005F25A4">
        <w:rPr>
          <w:rFonts w:ascii="Times New Roman" w:hAnsi="Times New Roman" w:cs="Georgia-Italic"/>
          <w:color w:val="000000"/>
        </w:rPr>
        <w:t>ggressive deforestation</w:t>
      </w:r>
      <w:r>
        <w:rPr>
          <w:rFonts w:ascii="Times New Roman" w:hAnsi="Times New Roman" w:cs="Georgia-Italic"/>
          <w:color w:val="000000"/>
        </w:rPr>
        <w:t xml:space="preserve"> (including salvage logging, prescribed burns</w:t>
      </w:r>
      <w:r w:rsidRPr="005F25A4">
        <w:rPr>
          <w:rFonts w:ascii="Times New Roman" w:hAnsi="Times New Roman" w:cs="Georgia-Italic"/>
          <w:color w:val="000000"/>
        </w:rPr>
        <w:t>,</w:t>
      </w:r>
      <w:r>
        <w:rPr>
          <w:rFonts w:ascii="Times New Roman" w:hAnsi="Times New Roman" w:cs="Georgia-Italic"/>
          <w:color w:val="000000"/>
        </w:rPr>
        <w:t xml:space="preserve"> etc.)</w:t>
      </w:r>
      <w:r w:rsidRPr="005F25A4">
        <w:rPr>
          <w:rFonts w:ascii="Times New Roman" w:hAnsi="Times New Roman" w:cs="Georgia-Italic"/>
          <w:color w:val="000000"/>
        </w:rPr>
        <w:t xml:space="preserve"> </w:t>
      </w:r>
      <w:r>
        <w:rPr>
          <w:rFonts w:ascii="Times New Roman" w:hAnsi="Times New Roman" w:cs="Georgia-Italic"/>
          <w:color w:val="000000"/>
        </w:rPr>
        <w:t xml:space="preserve">and </w:t>
      </w:r>
      <w:r w:rsidRPr="005F25A4">
        <w:rPr>
          <w:rFonts w:ascii="Times New Roman" w:hAnsi="Times New Roman" w:cs="Georgia-Italic"/>
          <w:color w:val="000000"/>
        </w:rPr>
        <w:t>significant disturbances of soils and microbiotic crusts from heavy equipment</w:t>
      </w:r>
      <w:r>
        <w:rPr>
          <w:rFonts w:ascii="Times New Roman" w:hAnsi="Times New Roman" w:cs="Georgia-Italic"/>
          <w:color w:val="000000"/>
        </w:rPr>
        <w:t xml:space="preserve">, crosscountry travel, pile burning, biomass removal, etc. This includes violently chopping and/or masticating, dragging/skidding trees, masticator operation, </w:t>
      </w:r>
      <w:r w:rsidRPr="005F25A4">
        <w:rPr>
          <w:rFonts w:ascii="Times New Roman" w:hAnsi="Times New Roman" w:cs="Georgia-Italic"/>
          <w:color w:val="000000"/>
        </w:rPr>
        <w:t>pile burning</w:t>
      </w:r>
      <w:r>
        <w:rPr>
          <w:rFonts w:ascii="Times New Roman" w:hAnsi="Times New Roman" w:cs="Georgia-Italic"/>
          <w:color w:val="000000"/>
        </w:rPr>
        <w:t xml:space="preserve"> trees</w:t>
      </w:r>
      <w:r w:rsidRPr="005F25A4">
        <w:rPr>
          <w:rFonts w:ascii="Times New Roman" w:hAnsi="Times New Roman" w:cs="Georgia-Italic"/>
          <w:color w:val="000000"/>
        </w:rPr>
        <w:t>, hauling of wood chips f</w:t>
      </w:r>
      <w:r>
        <w:rPr>
          <w:rFonts w:ascii="Times New Roman" w:hAnsi="Times New Roman" w:cs="Georgia-Italic"/>
          <w:color w:val="000000"/>
        </w:rPr>
        <w:t>or possible polluting “biomass</w:t>
      </w:r>
      <w:r w:rsidRPr="005F25A4">
        <w:rPr>
          <w:rFonts w:ascii="Times New Roman" w:hAnsi="Times New Roman" w:cs="Georgia-Italic"/>
          <w:color w:val="000000"/>
        </w:rPr>
        <w:t>”, and whatever else the agen</w:t>
      </w:r>
      <w:r>
        <w:rPr>
          <w:rFonts w:ascii="Times New Roman" w:hAnsi="Times New Roman" w:cs="Georgia-Italic"/>
          <w:color w:val="000000"/>
        </w:rPr>
        <w:t xml:space="preserve">cy may unleash on the </w:t>
      </w:r>
      <w:r w:rsidRPr="005F25A4">
        <w:rPr>
          <w:rFonts w:ascii="Times New Roman" w:hAnsi="Times New Roman" w:cs="Georgia-Italic"/>
          <w:color w:val="000000"/>
        </w:rPr>
        <w:t xml:space="preserve">native vegetation </w:t>
      </w:r>
      <w:r>
        <w:rPr>
          <w:rFonts w:ascii="Times New Roman" w:hAnsi="Times New Roman" w:cs="Georgia-Italic"/>
          <w:color w:val="000000"/>
        </w:rPr>
        <w:t xml:space="preserve">woody </w:t>
      </w:r>
      <w:r w:rsidRPr="005F25A4">
        <w:rPr>
          <w:rFonts w:ascii="Times New Roman" w:hAnsi="Times New Roman" w:cs="Georgia-Italic"/>
          <w:color w:val="000000"/>
        </w:rPr>
        <w:t xml:space="preserve">communities of this very important </w:t>
      </w:r>
      <w:r>
        <w:rPr>
          <w:rFonts w:ascii="Times New Roman" w:hAnsi="Times New Roman" w:cs="Georgia-Italic"/>
          <w:color w:val="000000"/>
        </w:rPr>
        <w:t xml:space="preserve">scenic, culturally rich and currently biodiverse landscape </w:t>
      </w:r>
      <w:r w:rsidRPr="005F25A4">
        <w:rPr>
          <w:rFonts w:ascii="Times New Roman" w:hAnsi="Times New Roman" w:cs="Georgia-Italic"/>
          <w:color w:val="000000"/>
        </w:rPr>
        <w:t>area.</w:t>
      </w:r>
    </w:p>
    <w:p w14:paraId="19394446" w14:textId="44FCE894" w:rsidR="000F00D1" w:rsidRPr="004F2F0E" w:rsidRDefault="000F00D1" w:rsidP="008E1D99">
      <w:pPr>
        <w:spacing w:before="100" w:beforeAutospacing="1" w:after="100" w:afterAutospacing="1"/>
        <w:rPr>
          <w:rFonts w:ascii="Times New Roman" w:hAnsi="Times New Roman"/>
        </w:rPr>
      </w:pPr>
    </w:p>
    <w:p w14:paraId="5E68362E" w14:textId="77777777" w:rsidR="008E1D99" w:rsidRPr="003730A3" w:rsidRDefault="008E1D99" w:rsidP="008E1D99">
      <w:pPr>
        <w:spacing w:before="100" w:beforeAutospacing="1" w:after="100" w:afterAutospacing="1"/>
        <w:rPr>
          <w:rFonts w:ascii="Times New Roman" w:hAnsi="Times New Roman"/>
          <w:b/>
        </w:rPr>
      </w:pPr>
      <w:r w:rsidRPr="003730A3">
        <w:rPr>
          <w:rFonts w:ascii="Times New Roman" w:hAnsi="Times New Roman"/>
          <w:b/>
        </w:rPr>
        <w:t>Appendix C</w:t>
      </w:r>
    </w:p>
    <w:p w14:paraId="5EF35C8C"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This is merely a list of chemicals used on certain weeds, and a list of some alternative actions and judgment made on effectiveness with not site-specific data and no current adequate scientific data for support. </w:t>
      </w:r>
    </w:p>
    <w:p w14:paraId="39325EE5"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For many of these chemicals, the Forest lists viable alternative actions to the chemicals. The Forest does not lay out if the chemicals are actually effective – in eliminating. Eradicating the plant. Or if year after year the same area beat to death by cows, or where sheep trailing has resulted in knapweed gets sprayed. If so, with what chemicals, and how can the chemicals then be claimed to be effective? Certainly the Forest must have this data for the little pink-purple areas on its mapping in Appendix A? If so, where is to? Please provide – so there can be an understanding of just how effective the chemicals the forest has used have been.</w:t>
      </w:r>
    </w:p>
    <w:p w14:paraId="5C6F5094"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We note there is no listing/assessment of effectiveness of integrated precautionary measures that minimize disturbance and prevent infestation and/or re-infestation and spread.</w:t>
      </w:r>
    </w:p>
    <w:p w14:paraId="3573325B"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Also – HUGE problem species – cheatgrass, medusahe</w:t>
      </w:r>
      <w:r>
        <w:rPr>
          <w:rFonts w:ascii="Times New Roman" w:hAnsi="Times New Roman"/>
        </w:rPr>
        <w:t>ad, bulbous bluegrass – are not</w:t>
      </w:r>
      <w:r w:rsidRPr="004F2F0E">
        <w:rPr>
          <w:rFonts w:ascii="Times New Roman" w:hAnsi="Times New Roman"/>
        </w:rPr>
        <w:t xml:space="preserve"> on this list. Does this mean the Forest will NOT be using Plateau or its ilk – including the latest BLM chemicals  - all of which have minimal and highly deficient risk assessments?</w:t>
      </w:r>
    </w:p>
    <w:p w14:paraId="1F5F98D0"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Appendix lacks any way in which to assess the impacts and effectiveness of the chemicals – alone or combined - or to minimize and mitigate their impacts.</w:t>
      </w:r>
    </w:p>
    <w:p w14:paraId="31762F8A" w14:textId="77777777" w:rsidR="008E1D99" w:rsidRPr="00C23CA8" w:rsidRDefault="008E1D99" w:rsidP="008E1D99">
      <w:pPr>
        <w:spacing w:before="100" w:beforeAutospacing="1" w:after="100" w:afterAutospacing="1"/>
        <w:rPr>
          <w:rFonts w:ascii="Times New Roman" w:hAnsi="Times New Roman"/>
          <w:b/>
        </w:rPr>
      </w:pPr>
      <w:r w:rsidRPr="00C23CA8">
        <w:rPr>
          <w:rFonts w:ascii="Times New Roman" w:hAnsi="Times New Roman"/>
          <w:b/>
        </w:rPr>
        <w:t>Appendix D</w:t>
      </w:r>
    </w:p>
    <w:p w14:paraId="1E0AA204"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Adjuvant Appendix lacks any way in which to assess the impacts of adjuvants – alone or combined, or to minimize and mitigate their impacts.</w:t>
      </w:r>
    </w:p>
    <w:p w14:paraId="18F647FA"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Many adjuvants have properties that place them on a continuum between these two definitions and function both as activators and utility modifiers </w:t>
      </w:r>
    </w:p>
    <w:p w14:paraId="3B33F11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AND: </w:t>
      </w:r>
      <w:r w:rsidRPr="00C23CA8">
        <w:rPr>
          <w:rFonts w:ascii="Times New Roman" w:hAnsi="Times New Roman"/>
          <w:i/>
          <w:sz w:val="24"/>
          <w:szCs w:val="24"/>
        </w:rPr>
        <w:t>Special purpose or utility adjuvants are used to offset or correct certain conditions associated with mixing and application such as impurities in the spray solution, extreme pH levels, and drift. These adjuvants include acidifiers, buffering agents, water conditioners, anti-foaming agents, compatibility agents, and drift control agents. Acidifiers enhance absorption of weak acid type herbicides. Drift reduction agents will generally increase the average droplet size. Defoamers reduce foaming that occurs during agitation of the spray mixture. Colorants or dyes help applicators determine what area was treated. This helps to prevent skips and overlaps and treatment of non-target areas.</w:t>
      </w:r>
      <w:r w:rsidRPr="004F2F0E">
        <w:rPr>
          <w:rFonts w:ascii="Times New Roman" w:hAnsi="Times New Roman"/>
          <w:sz w:val="24"/>
          <w:szCs w:val="24"/>
        </w:rPr>
        <w:t xml:space="preserve"> They reduce the chance of human exposure to recently treated vegetation (Bakke 2007). </w:t>
      </w:r>
    </w:p>
    <w:p w14:paraId="52B53D86"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B</w:t>
      </w:r>
      <w:r>
        <w:rPr>
          <w:rFonts w:ascii="Times New Roman" w:hAnsi="Times New Roman"/>
        </w:rPr>
        <w:t>ottom line – Adjuvants, activ</w:t>
      </w:r>
      <w:r w:rsidRPr="004F2F0E">
        <w:rPr>
          <w:rFonts w:ascii="Times New Roman" w:hAnsi="Times New Roman"/>
        </w:rPr>
        <w:t>ators, surfactants, non-ionic surfactants, methylated surfactants, etc. organosilicones, etc.</w:t>
      </w:r>
      <w:r>
        <w:rPr>
          <w:rFonts w:ascii="Times New Roman" w:hAnsi="Times New Roman"/>
        </w:rPr>
        <w:t>- the chemicals have NEVER been adequately tested in all the combinations they can be used in under the flawed EIS.</w:t>
      </w:r>
    </w:p>
    <w:p w14:paraId="0E0617AC"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 xml:space="preserve">A single source is cited – Prather 2011. </w:t>
      </w:r>
      <w:r>
        <w:rPr>
          <w:rFonts w:ascii="Times New Roman" w:hAnsi="Times New Roman"/>
        </w:rPr>
        <w:t>There is no guarantee any of th</w:t>
      </w:r>
      <w:r w:rsidRPr="004F2F0E">
        <w:rPr>
          <w:rFonts w:ascii="Times New Roman" w:hAnsi="Times New Roman"/>
        </w:rPr>
        <w:t>ese will specifically be used. AND it t</w:t>
      </w:r>
      <w:r>
        <w:rPr>
          <w:rFonts w:ascii="Times New Roman" w:hAnsi="Times New Roman"/>
        </w:rPr>
        <w:t>urns</w:t>
      </w:r>
      <w:r w:rsidRPr="004F2F0E">
        <w:rPr>
          <w:rFonts w:ascii="Times New Roman" w:hAnsi="Times New Roman"/>
        </w:rPr>
        <w:t xml:space="preserve"> out that </w:t>
      </w:r>
      <w:r>
        <w:rPr>
          <w:rFonts w:ascii="Times New Roman" w:hAnsi="Times New Roman"/>
        </w:rPr>
        <w:t>I snothing more than an ID Ag. E</w:t>
      </w:r>
      <w:r w:rsidRPr="004F2F0E">
        <w:rPr>
          <w:rFonts w:ascii="Times New Roman" w:hAnsi="Times New Roman"/>
        </w:rPr>
        <w:t>xtension Bulletin!</w:t>
      </w:r>
    </w:p>
    <w:p w14:paraId="1AC6DABB"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APPENDIX E MONITORING</w:t>
      </w:r>
    </w:p>
    <w:p w14:paraId="59C20914"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First, see earlier discussions about the FS’s woeful lack of effective monitoring and carry</w:t>
      </w:r>
      <w:r>
        <w:rPr>
          <w:rFonts w:ascii="Times New Roman" w:hAnsi="Times New Roman"/>
        </w:rPr>
        <w:t xml:space="preserve"> </w:t>
      </w:r>
      <w:r w:rsidRPr="004F2F0E">
        <w:rPr>
          <w:rFonts w:ascii="Times New Roman" w:hAnsi="Times New Roman"/>
        </w:rPr>
        <w:t>throu</w:t>
      </w:r>
      <w:r>
        <w:rPr>
          <w:rFonts w:ascii="Times New Roman" w:hAnsi="Times New Roman"/>
        </w:rPr>
        <w:t>gh</w:t>
      </w:r>
      <w:r w:rsidRPr="004F2F0E">
        <w:rPr>
          <w:rFonts w:ascii="Times New Roman" w:hAnsi="Times New Roman"/>
        </w:rPr>
        <w:t xml:space="preserve"> o</w:t>
      </w:r>
      <w:r>
        <w:rPr>
          <w:rFonts w:ascii="Times New Roman" w:hAnsi="Times New Roman"/>
        </w:rPr>
        <w:t>n livestock grazing zones of im</w:t>
      </w:r>
      <w:r w:rsidRPr="004F2F0E">
        <w:rPr>
          <w:rFonts w:ascii="Times New Roman" w:hAnsi="Times New Roman"/>
        </w:rPr>
        <w:t>p</w:t>
      </w:r>
      <w:r>
        <w:rPr>
          <w:rFonts w:ascii="Times New Roman" w:hAnsi="Times New Roman"/>
        </w:rPr>
        <w:t>a</w:t>
      </w:r>
      <w:r w:rsidRPr="004F2F0E">
        <w:rPr>
          <w:rFonts w:ascii="Times New Roman" w:hAnsi="Times New Roman"/>
        </w:rPr>
        <w:t>cts and effects.</w:t>
      </w:r>
    </w:p>
    <w:p w14:paraId="03E3399B"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The Monitorin</w:t>
      </w:r>
      <w:r>
        <w:rPr>
          <w:rFonts w:ascii="Times New Roman" w:hAnsi="Times New Roman"/>
        </w:rPr>
        <w:t>g Plan is greatly inadequate. There is nothing that lays out an</w:t>
      </w:r>
      <w:r w:rsidRPr="004F2F0E">
        <w:rPr>
          <w:rFonts w:ascii="Times New Roman" w:hAnsi="Times New Roman"/>
        </w:rPr>
        <w:t>d addresses monitoring of c</w:t>
      </w:r>
      <w:r>
        <w:rPr>
          <w:rFonts w:ascii="Times New Roman" w:hAnsi="Times New Roman"/>
        </w:rPr>
        <w:t>au</w:t>
      </w:r>
      <w:r w:rsidRPr="004F2F0E">
        <w:rPr>
          <w:rFonts w:ascii="Times New Roman" w:hAnsi="Times New Roman"/>
        </w:rPr>
        <w:t>se</w:t>
      </w:r>
      <w:r>
        <w:rPr>
          <w:rFonts w:ascii="Times New Roman" w:hAnsi="Times New Roman"/>
        </w:rPr>
        <w:t>s, and making changes to control causes (i.e. adaptive management).</w:t>
      </w:r>
    </w:p>
    <w:p w14:paraId="3F25B405" w14:textId="77777777" w:rsidR="008E1D99" w:rsidRPr="004F2F0E" w:rsidRDefault="008E1D99" w:rsidP="008E1D99">
      <w:pPr>
        <w:spacing w:before="100" w:beforeAutospacing="1" w:after="100" w:afterAutospacing="1"/>
        <w:rPr>
          <w:rFonts w:ascii="Times New Roman" w:hAnsi="Times New Roman"/>
        </w:rPr>
      </w:pPr>
    </w:p>
    <w:p w14:paraId="2477ECF3"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HOW will this be do</w:t>
      </w:r>
      <w:r>
        <w:rPr>
          <w:rFonts w:ascii="Times New Roman" w:hAnsi="Times New Roman"/>
        </w:rPr>
        <w:t>ne? WHAT met</w:t>
      </w:r>
      <w:r w:rsidRPr="004F2F0E">
        <w:rPr>
          <w:rFonts w:ascii="Times New Roman" w:hAnsi="Times New Roman"/>
        </w:rPr>
        <w:t>hods wi</w:t>
      </w:r>
      <w:r>
        <w:rPr>
          <w:rFonts w:ascii="Times New Roman" w:hAnsi="Times New Roman"/>
        </w:rPr>
        <w:t>l</w:t>
      </w:r>
      <w:r w:rsidRPr="004F2F0E">
        <w:rPr>
          <w:rFonts w:ascii="Times New Roman" w:hAnsi="Times New Roman"/>
        </w:rPr>
        <w:t>l b</w:t>
      </w:r>
      <w:r>
        <w:rPr>
          <w:rFonts w:ascii="Times New Roman" w:hAnsi="Times New Roman"/>
        </w:rPr>
        <w:t>e used? WHAT of there is not fu</w:t>
      </w:r>
      <w:r w:rsidRPr="004F2F0E">
        <w:rPr>
          <w:rFonts w:ascii="Times New Roman" w:hAnsi="Times New Roman"/>
        </w:rPr>
        <w:t>n</w:t>
      </w:r>
      <w:r>
        <w:rPr>
          <w:rFonts w:ascii="Times New Roman" w:hAnsi="Times New Roman"/>
        </w:rPr>
        <w:t>d</w:t>
      </w:r>
      <w:r w:rsidRPr="004F2F0E">
        <w:rPr>
          <w:rFonts w:ascii="Times New Roman" w:hAnsi="Times New Roman"/>
        </w:rPr>
        <w:t xml:space="preserve">ing? HOW will </w:t>
      </w:r>
      <w:r>
        <w:rPr>
          <w:rFonts w:ascii="Times New Roman" w:hAnsi="Times New Roman"/>
        </w:rPr>
        <w:t>drift be monitored? HOW will im</w:t>
      </w:r>
      <w:r w:rsidRPr="004F2F0E">
        <w:rPr>
          <w:rFonts w:ascii="Times New Roman" w:hAnsi="Times New Roman"/>
        </w:rPr>
        <w:t>p</w:t>
      </w:r>
      <w:r>
        <w:rPr>
          <w:rFonts w:ascii="Times New Roman" w:hAnsi="Times New Roman"/>
        </w:rPr>
        <w:t>a</w:t>
      </w:r>
      <w:r w:rsidRPr="004F2F0E">
        <w:rPr>
          <w:rFonts w:ascii="Times New Roman" w:hAnsi="Times New Roman"/>
        </w:rPr>
        <w:t xml:space="preserve">cts </w:t>
      </w:r>
      <w:r>
        <w:rPr>
          <w:rFonts w:ascii="Times New Roman" w:hAnsi="Times New Roman"/>
        </w:rPr>
        <w:t>to</w:t>
      </w:r>
      <w:r w:rsidRPr="004F2F0E">
        <w:rPr>
          <w:rFonts w:ascii="Times New Roman" w:hAnsi="Times New Roman"/>
        </w:rPr>
        <w:t xml:space="preserve"> non-target plant species, animals and the public be monitored?</w:t>
      </w:r>
    </w:p>
    <w:p w14:paraId="27C9E48B"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Implementation monitoring will be conducted onsite during treatment application and recorded on the Daily Application Log to validate the implementation of the appropriate BMPs and mitigation measures applicable for the site. Monitoring the effectiveness of the noxious weed control program will be conducted at the landscape level as well as the site-specific treatment level. </w:t>
      </w:r>
    </w:p>
    <w:p w14:paraId="0751802A"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Site-specific treatment level monitoring would involve assessing the effectiveness of the treatment agent or control method on selected infestations of invasive plants. Treated and restored sites would be monitored for effectiveness through field investigations to determine the following: 1) whether the desired management objectives of eradicating, controlling, or containing aggressive invasive plants are being achieved; 2) whether site restoration techniques (if used) are resulting in the re-establishment of native plants; and if not, what follow-up treatments would be necessary to achieve establishment; and 3) whether the native vegetation is responding adequately in non-restored treatment areas to provide for adequate site protection; and, if not, what follow-up restoration treatments are necessary. Follow-up treatments would occur as staffing and funding allow. Monitoring of selected sites may occur over multiple years at an appropriate frequency to determine effectiveness. Initial monitoring of different invasive plant treatment control methods would be conducted on selected sites within 1 to 2 months of treatment or the following year for biocontrol treatments. Monitoring will be through visual observation of target species’ relative abundance/site dominance compared to pre-treatment conditions. Follow-up monitoring of these sites would occur in subsequent years as appropriate. Control areas (non-treated) should also be examined to make comparisons for effectiveness, species diversity, and revegetation needs. </w:t>
      </w:r>
    </w:p>
    <w:p w14:paraId="5CAE92AA"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 xml:space="preserve">This contains many uncertainties – like use of the word “may” instead of shall. </w:t>
      </w:r>
      <w:r w:rsidRPr="004F2F0E">
        <w:rPr>
          <w:rFonts w:ascii="Times New Roman" w:hAnsi="Times New Roman"/>
          <w:sz w:val="24"/>
          <w:szCs w:val="24"/>
        </w:rPr>
        <w:t>The Forest has no valid monitoring and mitigati</w:t>
      </w:r>
      <w:r>
        <w:rPr>
          <w:rFonts w:ascii="Times New Roman" w:hAnsi="Times New Roman"/>
          <w:sz w:val="24"/>
          <w:szCs w:val="24"/>
        </w:rPr>
        <w:t>o</w:t>
      </w:r>
      <w:r w:rsidRPr="004F2F0E">
        <w:rPr>
          <w:rFonts w:ascii="Times New Roman" w:hAnsi="Times New Roman"/>
          <w:sz w:val="24"/>
          <w:szCs w:val="24"/>
        </w:rPr>
        <w:t>n Plan. Ther</w:t>
      </w:r>
      <w:r>
        <w:rPr>
          <w:rFonts w:ascii="Times New Roman" w:hAnsi="Times New Roman"/>
          <w:sz w:val="24"/>
          <w:szCs w:val="24"/>
        </w:rPr>
        <w:t xml:space="preserve">e are no triggers, thresholds, </w:t>
      </w:r>
      <w:r w:rsidRPr="004F2F0E">
        <w:rPr>
          <w:rFonts w:ascii="Times New Roman" w:hAnsi="Times New Roman"/>
          <w:sz w:val="24"/>
          <w:szCs w:val="24"/>
        </w:rPr>
        <w:t>no adequate precautionary measures, sideboards, etc.</w:t>
      </w:r>
    </w:p>
    <w:p w14:paraId="303D6192"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The invasive plant species treatment program is a long-term endeavor to control these species when and where practicable. However, because there are areas of scientific and management uncertainty, management actions may need to be refined over time to meet the basic objective of treatment program. Annual site-specific monitoring would assess the effectiveness of specific control measures on invasive plant species relative to treatment, application rate, and area. Management actions may require refinement or change over time as data from specific effectiveness monitoring are analyzed. Based on annual treatment evaluations and with the likely development of new control methods and technology, changes in existing or use of new treatments may be authorized and warranted as described in the Proposed Action – Adaptive Management section. </w:t>
      </w:r>
    </w:p>
    <w:p w14:paraId="3DD4E166" w14:textId="3F0436DA"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There</w:t>
      </w:r>
      <w:r>
        <w:rPr>
          <w:rFonts w:ascii="Times New Roman" w:hAnsi="Times New Roman"/>
          <w:sz w:val="24"/>
          <w:szCs w:val="24"/>
        </w:rPr>
        <w:t xml:space="preserve"> </w:t>
      </w:r>
      <w:r w:rsidRPr="004F2F0E">
        <w:rPr>
          <w:rFonts w:ascii="Times New Roman" w:hAnsi="Times New Roman"/>
          <w:sz w:val="24"/>
          <w:szCs w:val="24"/>
        </w:rPr>
        <w:t>is loose we</w:t>
      </w:r>
      <w:r>
        <w:rPr>
          <w:rFonts w:ascii="Times New Roman" w:hAnsi="Times New Roman"/>
          <w:sz w:val="24"/>
          <w:szCs w:val="24"/>
        </w:rPr>
        <w:t>asel word language – which shows</w:t>
      </w:r>
      <w:r w:rsidR="00860C1D">
        <w:rPr>
          <w:rFonts w:ascii="Times New Roman" w:hAnsi="Times New Roman"/>
          <w:sz w:val="24"/>
          <w:szCs w:val="24"/>
        </w:rPr>
        <w:t xml:space="preserve"> that no</w:t>
      </w:r>
      <w:r w:rsidRPr="004F2F0E">
        <w:rPr>
          <w:rFonts w:ascii="Times New Roman" w:hAnsi="Times New Roman"/>
          <w:sz w:val="24"/>
          <w:szCs w:val="24"/>
        </w:rPr>
        <w:t xml:space="preserve"> valid and science-based sufficient monit</w:t>
      </w:r>
      <w:r>
        <w:rPr>
          <w:rFonts w:ascii="Times New Roman" w:hAnsi="Times New Roman"/>
          <w:sz w:val="24"/>
          <w:szCs w:val="24"/>
        </w:rPr>
        <w:t>oring will actually be required</w:t>
      </w:r>
      <w:r w:rsidRPr="004F2F0E">
        <w:rPr>
          <w:rFonts w:ascii="Times New Roman" w:hAnsi="Times New Roman"/>
          <w:sz w:val="24"/>
          <w:szCs w:val="24"/>
        </w:rPr>
        <w:t xml:space="preserve"> Some sample weasel words </w:t>
      </w:r>
      <w:r>
        <w:rPr>
          <w:rFonts w:ascii="Times New Roman" w:hAnsi="Times New Roman"/>
          <w:sz w:val="24"/>
          <w:szCs w:val="24"/>
        </w:rPr>
        <w:t>and ‘outs” are underlined. The P</w:t>
      </w:r>
      <w:r w:rsidRPr="004F2F0E">
        <w:rPr>
          <w:rFonts w:ascii="Times New Roman" w:hAnsi="Times New Roman"/>
          <w:sz w:val="24"/>
          <w:szCs w:val="24"/>
        </w:rPr>
        <w:t>lan is Smoke and Mirrors.</w:t>
      </w:r>
    </w:p>
    <w:p w14:paraId="2AD7EB36"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Example</w:t>
      </w:r>
      <w:r>
        <w:rPr>
          <w:rFonts w:ascii="Times New Roman" w:hAnsi="Times New Roman"/>
          <w:sz w:val="24"/>
          <w:szCs w:val="24"/>
        </w:rPr>
        <w:t xml:space="preserve"> (underlined words)</w:t>
      </w:r>
      <w:r w:rsidRPr="004F2F0E">
        <w:rPr>
          <w:rFonts w:ascii="Times New Roman" w:hAnsi="Times New Roman"/>
          <w:sz w:val="24"/>
          <w:szCs w:val="24"/>
        </w:rPr>
        <w:t>:</w:t>
      </w:r>
    </w:p>
    <w:p w14:paraId="38673256"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To monitor for drift within the “no treatment” buffers along streams, drift detection cards will be placed perpendicular and downslope from the waterbody, within the treatment units, </w:t>
      </w:r>
      <w:r w:rsidRPr="00C23CA8">
        <w:rPr>
          <w:rFonts w:ascii="Times New Roman" w:hAnsi="Times New Roman"/>
          <w:i/>
          <w:sz w:val="24"/>
          <w:szCs w:val="24"/>
          <w:u w:val="single"/>
        </w:rPr>
        <w:t>as needed and appropriate</w:t>
      </w:r>
      <w:r w:rsidRPr="00C23CA8">
        <w:rPr>
          <w:rFonts w:ascii="Times New Roman" w:hAnsi="Times New Roman"/>
          <w:i/>
          <w:sz w:val="24"/>
          <w:szCs w:val="24"/>
        </w:rPr>
        <w:t xml:space="preserve">. Where a treatment unit is bisected by a stream, drift detection cards </w:t>
      </w:r>
      <w:r w:rsidRPr="00C23CA8">
        <w:rPr>
          <w:rFonts w:ascii="Times New Roman" w:hAnsi="Times New Roman"/>
          <w:i/>
          <w:sz w:val="24"/>
          <w:szCs w:val="24"/>
          <w:u w:val="single"/>
        </w:rPr>
        <w:t>may be placed</w:t>
      </w:r>
      <w:r w:rsidRPr="00C23CA8">
        <w:rPr>
          <w:rFonts w:ascii="Times New Roman" w:hAnsi="Times New Roman"/>
          <w:i/>
          <w:sz w:val="24"/>
          <w:szCs w:val="24"/>
        </w:rPr>
        <w:t xml:space="preserve"> on both sides of the stream depending on buffer distances and wind direction and speed …</w:t>
      </w:r>
    </w:p>
    <w:p w14:paraId="6A02DE2A" w14:textId="77777777" w:rsidR="008E1D99" w:rsidRDefault="008E1D99" w:rsidP="008E1D99">
      <w:pPr>
        <w:pStyle w:val="NormalWeb"/>
        <w:rPr>
          <w:rFonts w:ascii="Times New Roman" w:hAnsi="Times New Roman"/>
          <w:sz w:val="24"/>
          <w:szCs w:val="24"/>
        </w:rPr>
      </w:pPr>
      <w:r w:rsidRPr="00C23CA8">
        <w:rPr>
          <w:rFonts w:ascii="Times New Roman" w:hAnsi="Times New Roman"/>
          <w:i/>
          <w:sz w:val="24"/>
          <w:szCs w:val="24"/>
        </w:rPr>
        <w:t xml:space="preserve">The site would be monitored on a </w:t>
      </w:r>
      <w:r w:rsidRPr="00C23CA8">
        <w:rPr>
          <w:rFonts w:ascii="Times New Roman" w:hAnsi="Times New Roman"/>
          <w:i/>
          <w:sz w:val="24"/>
          <w:szCs w:val="24"/>
          <w:u w:val="single"/>
        </w:rPr>
        <w:t>regular basis</w:t>
      </w:r>
      <w:r w:rsidRPr="00C23CA8">
        <w:rPr>
          <w:rFonts w:ascii="Times New Roman" w:hAnsi="Times New Roman"/>
          <w:i/>
          <w:sz w:val="24"/>
          <w:szCs w:val="24"/>
        </w:rPr>
        <w:t xml:space="preserve"> to determine treatment efficacy, need for follow- up treatments and to document non-target effects</w:t>
      </w:r>
      <w:r w:rsidRPr="004F2F0E">
        <w:rPr>
          <w:rFonts w:ascii="Times New Roman" w:hAnsi="Times New Roman"/>
          <w:sz w:val="24"/>
          <w:szCs w:val="24"/>
        </w:rPr>
        <w:t xml:space="preserve">. </w:t>
      </w:r>
    </w:p>
    <w:p w14:paraId="0B11D1B2"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WHAT does that mean? The Minidoka RD refuses to monitor grazing impacts in a timely manner – and the same is highly likely to take place here. Is regular once a week, once a year, once every five years? How many sites? WHAT baseline would actually have been established?</w:t>
      </w:r>
    </w:p>
    <w:p w14:paraId="45A64460"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The NPDES info is greatly inadequate – especially since the FS is highly unlikely to detect dying fish in the natural world – as there may be a delay between when chemicals are applied and runoff/drift in to stream occurs, animals may display sub-lethal depressed conditions that render them likely to be eaten by predators and never detected, etc. and BMP </w:t>
      </w:r>
    </w:p>
    <w:p w14:paraId="1699DEE2"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The loose and uncertain controls and monitoring do</w:t>
      </w:r>
      <w:r w:rsidRPr="004F2F0E">
        <w:rPr>
          <w:rFonts w:ascii="Times New Roman" w:hAnsi="Times New Roman"/>
          <w:sz w:val="24"/>
          <w:szCs w:val="24"/>
        </w:rPr>
        <w:t xml:space="preserve"> not comply with the Clean Water Act.</w:t>
      </w:r>
    </w:p>
    <w:p w14:paraId="28084CEF"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same concerns apply t</w:t>
      </w:r>
      <w:r>
        <w:rPr>
          <w:rFonts w:ascii="Times New Roman" w:hAnsi="Times New Roman"/>
          <w:sz w:val="24"/>
          <w:szCs w:val="24"/>
        </w:rPr>
        <w:t>o Appendix F, G, H. Plus I</w:t>
      </w:r>
      <w:r w:rsidRPr="004F2F0E">
        <w:rPr>
          <w:rFonts w:ascii="Times New Roman" w:hAnsi="Times New Roman"/>
          <w:sz w:val="24"/>
          <w:szCs w:val="24"/>
        </w:rPr>
        <w:t>daho’s application standards are greatly deficient and al</w:t>
      </w:r>
      <w:r>
        <w:rPr>
          <w:rFonts w:ascii="Times New Roman" w:hAnsi="Times New Roman"/>
          <w:sz w:val="24"/>
          <w:szCs w:val="24"/>
        </w:rPr>
        <w:t>low spraying</w:t>
      </w:r>
      <w:r w:rsidRPr="004F2F0E">
        <w:rPr>
          <w:rFonts w:ascii="Times New Roman" w:hAnsi="Times New Roman"/>
          <w:sz w:val="24"/>
          <w:szCs w:val="24"/>
        </w:rPr>
        <w:t xml:space="preserve"> when winds are too high and oth</w:t>
      </w:r>
      <w:r>
        <w:rPr>
          <w:rFonts w:ascii="Times New Roman" w:hAnsi="Times New Roman"/>
          <w:sz w:val="24"/>
          <w:szCs w:val="24"/>
        </w:rPr>
        <w:t>e</w:t>
      </w:r>
      <w:r w:rsidRPr="004F2F0E">
        <w:rPr>
          <w:rFonts w:ascii="Times New Roman" w:hAnsi="Times New Roman"/>
          <w:sz w:val="24"/>
          <w:szCs w:val="24"/>
        </w:rPr>
        <w:t>r unsafe and</w:t>
      </w:r>
      <w:r>
        <w:rPr>
          <w:rFonts w:ascii="Times New Roman" w:hAnsi="Times New Roman"/>
          <w:sz w:val="24"/>
          <w:szCs w:val="24"/>
        </w:rPr>
        <w:t xml:space="preserve"> </w:t>
      </w:r>
      <w:r w:rsidRPr="004F2F0E">
        <w:rPr>
          <w:rFonts w:ascii="Times New Roman" w:hAnsi="Times New Roman"/>
          <w:sz w:val="24"/>
          <w:szCs w:val="24"/>
        </w:rPr>
        <w:t>hazardous cond</w:t>
      </w:r>
      <w:r>
        <w:rPr>
          <w:rFonts w:ascii="Times New Roman" w:hAnsi="Times New Roman"/>
          <w:sz w:val="24"/>
          <w:szCs w:val="24"/>
        </w:rPr>
        <w:t>i</w:t>
      </w:r>
      <w:r w:rsidRPr="004F2F0E">
        <w:rPr>
          <w:rFonts w:ascii="Times New Roman" w:hAnsi="Times New Roman"/>
          <w:sz w:val="24"/>
          <w:szCs w:val="24"/>
        </w:rPr>
        <w:t>tions</w:t>
      </w:r>
      <w:r>
        <w:rPr>
          <w:rFonts w:ascii="Times New Roman" w:hAnsi="Times New Roman"/>
          <w:sz w:val="24"/>
          <w:szCs w:val="24"/>
        </w:rPr>
        <w:t xml:space="preserve"> exist</w:t>
      </w:r>
      <w:r w:rsidRPr="004F2F0E">
        <w:rPr>
          <w:rFonts w:ascii="Times New Roman" w:hAnsi="Times New Roman"/>
          <w:sz w:val="24"/>
          <w:szCs w:val="24"/>
        </w:rPr>
        <w:t>. Please thoroughly review the f</w:t>
      </w:r>
      <w:r>
        <w:rPr>
          <w:rFonts w:ascii="Times New Roman" w:hAnsi="Times New Roman"/>
          <w:sz w:val="24"/>
          <w:szCs w:val="24"/>
        </w:rPr>
        <w:t>ull range of protections that c</w:t>
      </w:r>
      <w:r w:rsidRPr="004F2F0E">
        <w:rPr>
          <w:rFonts w:ascii="Times New Roman" w:hAnsi="Times New Roman"/>
          <w:sz w:val="24"/>
          <w:szCs w:val="24"/>
        </w:rPr>
        <w:t>ould be applied.</w:t>
      </w:r>
    </w:p>
    <w:p w14:paraId="752056EA" w14:textId="1CFABBD3" w:rsidR="008E1D99" w:rsidRPr="00650A37" w:rsidRDefault="008E1D99" w:rsidP="008E1D99">
      <w:pPr>
        <w:pStyle w:val="NormalWeb"/>
        <w:rPr>
          <w:rFonts w:ascii="Times New Roman" w:hAnsi="Times New Roman"/>
          <w:b/>
          <w:sz w:val="24"/>
          <w:szCs w:val="24"/>
        </w:rPr>
      </w:pPr>
      <w:r w:rsidRPr="00C23CA8">
        <w:rPr>
          <w:rFonts w:ascii="Times New Roman" w:hAnsi="Times New Roman"/>
          <w:b/>
          <w:sz w:val="24"/>
          <w:szCs w:val="24"/>
        </w:rPr>
        <w:t>IWNM Plan</w:t>
      </w:r>
    </w:p>
    <w:p w14:paraId="74B33B47"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IWM Pla</w:t>
      </w:r>
      <w:r>
        <w:rPr>
          <w:rFonts w:ascii="Times New Roman" w:hAnsi="Times New Roman"/>
          <w:sz w:val="24"/>
          <w:szCs w:val="24"/>
        </w:rPr>
        <w:t>n often</w:t>
      </w:r>
      <w:r w:rsidRPr="004F2F0E">
        <w:rPr>
          <w:rFonts w:ascii="Times New Roman" w:hAnsi="Times New Roman"/>
          <w:sz w:val="24"/>
          <w:szCs w:val="24"/>
        </w:rPr>
        <w:t xml:space="preserve"> resorts to meaningless strings of words.</w:t>
      </w:r>
    </w:p>
    <w:p w14:paraId="1AF5FEC4"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It has been well-established that the most effective method for managing noxious weeds is to prevent their invasion and expansion. Prevention is the most economical and ecologically sound method for weed management. However, no single element of Integrated Weed Management (IWM) operates independently. Within prevention are aspects of education, early detection, on- going monitoring, site restoration, general land use practices, and other elements of IWM. All elements of IWM are inter-connected in a variety of relationships. The challenge and the primary goal of IWM is to incorporate a variety of strategies in a coordinated, multi-disciplinary, ecological approach with the goal of maintaining or developing healthy plant communities that are relatively weed-resistant. </w:t>
      </w:r>
    </w:p>
    <w:p w14:paraId="6A3B754D"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The primary focus of this prevention plan is the prevention and education component of IWM. The goal is to increase public and agency personnel awareness about the noxious weed issue. To be most effective, the elements of IWM should not function independently. For example, prevention goes well beyond public education. The prevention aspects of other elements of IWM are highlighted below to illustrate the multi-disciplinary approach. </w:t>
      </w:r>
    </w:p>
    <w:p w14:paraId="060FEB7C" w14:textId="21BC2CCC" w:rsidR="008E1D99" w:rsidRPr="004F2F0E" w:rsidRDefault="00390A72" w:rsidP="00390A72">
      <w:pPr>
        <w:pStyle w:val="NormalWeb"/>
        <w:rPr>
          <w:rFonts w:ascii="Times New Roman" w:hAnsi="Times New Roman" w:hint="eastAsia"/>
          <w:sz w:val="24"/>
          <w:szCs w:val="24"/>
        </w:rPr>
      </w:pPr>
      <w:r>
        <w:rPr>
          <w:rFonts w:ascii="Times New Roman" w:hAnsi="Times New Roman" w:cs="Arial"/>
          <w:sz w:val="24"/>
          <w:szCs w:val="24"/>
        </w:rPr>
        <w:t>Under “</w:t>
      </w:r>
      <w:r w:rsidR="008E1D99" w:rsidRPr="004F2F0E">
        <w:rPr>
          <w:rFonts w:ascii="Times New Roman" w:hAnsi="Times New Roman" w:cs="Arial"/>
          <w:sz w:val="24"/>
          <w:szCs w:val="24"/>
        </w:rPr>
        <w:t>General Land Management Practices</w:t>
      </w:r>
      <w:r>
        <w:rPr>
          <w:rFonts w:ascii="Times New Roman" w:hAnsi="Times New Roman" w:cs="Arial"/>
          <w:sz w:val="24"/>
          <w:szCs w:val="24"/>
        </w:rPr>
        <w:t>” the EIS lists</w:t>
      </w:r>
      <w:r w:rsidR="008E1D99" w:rsidRPr="004F2F0E">
        <w:rPr>
          <w:rFonts w:ascii="Times New Roman" w:hAnsi="Times New Roman" w:cs="Arial"/>
          <w:sz w:val="24"/>
          <w:szCs w:val="24"/>
        </w:rPr>
        <w:t xml:space="preserve"> </w:t>
      </w:r>
    </w:p>
    <w:p w14:paraId="2BC9A5BA" w14:textId="20C8A25B"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 Minimizing soil disturbances by vehicles, machinery, wildlife, livestock, and recreation impacts is central to preventing weed establishment. </w:t>
      </w:r>
      <w:r w:rsidR="00390A72">
        <w:rPr>
          <w:rFonts w:ascii="Times New Roman" w:hAnsi="Times New Roman"/>
          <w:sz w:val="24"/>
          <w:szCs w:val="24"/>
        </w:rPr>
        <w:t xml:space="preserve">There is no concrete change to  livestock use </w:t>
      </w:r>
      <w:r>
        <w:rPr>
          <w:rFonts w:ascii="Times New Roman" w:hAnsi="Times New Roman"/>
          <w:sz w:val="24"/>
          <w:szCs w:val="24"/>
        </w:rPr>
        <w:t>here.</w:t>
      </w:r>
    </w:p>
    <w:p w14:paraId="71E79474" w14:textId="77777777" w:rsidR="008E1D99" w:rsidRPr="00C23CA8" w:rsidRDefault="008E1D99" w:rsidP="008E1D99">
      <w:pPr>
        <w:pStyle w:val="NormalWeb"/>
        <w:rPr>
          <w:rFonts w:ascii="Times New Roman" w:hAnsi="Times New Roman" w:hint="eastAsia"/>
          <w:b/>
          <w:sz w:val="24"/>
          <w:szCs w:val="24"/>
        </w:rPr>
      </w:pPr>
      <w:r w:rsidRPr="00C23CA8">
        <w:rPr>
          <w:rFonts w:ascii="Times New Roman" w:hAnsi="Times New Roman" w:cs="Arial"/>
          <w:b/>
          <w:sz w:val="24"/>
          <w:szCs w:val="24"/>
        </w:rPr>
        <w:t xml:space="preserve">Restoration </w:t>
      </w:r>
    </w:p>
    <w:p w14:paraId="0463B54A" w14:textId="002E928E" w:rsidR="00641E30" w:rsidRDefault="00641E30" w:rsidP="008E1D99">
      <w:pPr>
        <w:pStyle w:val="NormalWeb"/>
        <w:rPr>
          <w:rFonts w:ascii="Times New Roman" w:hAnsi="Times New Roman"/>
          <w:sz w:val="24"/>
          <w:szCs w:val="24"/>
        </w:rPr>
      </w:pPr>
      <w:r>
        <w:rPr>
          <w:rFonts w:ascii="Times New Roman" w:hAnsi="Times New Roman"/>
          <w:sz w:val="24"/>
          <w:szCs w:val="24"/>
        </w:rPr>
        <w:t>The Forest states:</w:t>
      </w:r>
    </w:p>
    <w:p w14:paraId="5C3715B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 Establishment of competitive, healthy plant communities in areas susceptible to invasion hinders the introduction or re-introduction of noxious weeds. </w:t>
      </w:r>
    </w:p>
    <w:p w14:paraId="4848AC6D"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Prevention is one element of all the interrelated elements of Integrated Weed Management. A coordinated approach of a variety of tactics is the primary strategy of IWM. </w:t>
      </w:r>
    </w:p>
    <w:p w14:paraId="270BAC1D" w14:textId="426E8A4D" w:rsidR="008E1D99" w:rsidRDefault="008E1D99" w:rsidP="008E1D99">
      <w:pPr>
        <w:pStyle w:val="NormalWeb"/>
        <w:rPr>
          <w:rFonts w:ascii="Times New Roman" w:hAnsi="Times New Roman"/>
          <w:sz w:val="24"/>
          <w:szCs w:val="24"/>
        </w:rPr>
      </w:pPr>
      <w:r w:rsidRPr="004F2F0E">
        <w:rPr>
          <w:rFonts w:ascii="Times New Roman" w:hAnsi="Times New Roman"/>
          <w:sz w:val="24"/>
          <w:szCs w:val="24"/>
        </w:rPr>
        <w:t>This odd definition of restoration is woefully at odds with an ecological perspective and sustainability requirements of the Forest Plan, and the needs of sensitive and important species, migratory birds, and other ESA listed species.</w:t>
      </w:r>
      <w:r w:rsidR="00641E30">
        <w:rPr>
          <w:rFonts w:ascii="Times New Roman" w:hAnsi="Times New Roman"/>
          <w:sz w:val="24"/>
          <w:szCs w:val="24"/>
        </w:rPr>
        <w:t xml:space="preserve"> Please review the Attached Alternative actions that enable effective native species restoration.</w:t>
      </w:r>
    </w:p>
    <w:p w14:paraId="25BC8DD5" w14:textId="77777777" w:rsidR="00641E30" w:rsidRDefault="00641E30" w:rsidP="008E1D99">
      <w:pPr>
        <w:pStyle w:val="NormalWeb"/>
        <w:rPr>
          <w:rFonts w:ascii="Times New Roman" w:hAnsi="Times New Roman"/>
          <w:sz w:val="24"/>
          <w:szCs w:val="24"/>
        </w:rPr>
      </w:pPr>
    </w:p>
    <w:p w14:paraId="4D99E065" w14:textId="46BBDE5C" w:rsidR="00641E30" w:rsidRDefault="00641E30" w:rsidP="008E1D99">
      <w:pPr>
        <w:pStyle w:val="NormalWeb"/>
        <w:rPr>
          <w:rFonts w:ascii="Times New Roman" w:hAnsi="Times New Roman"/>
          <w:sz w:val="24"/>
          <w:szCs w:val="24"/>
        </w:rPr>
      </w:pPr>
      <w:r>
        <w:rPr>
          <w:rFonts w:ascii="Times New Roman" w:hAnsi="Times New Roman"/>
          <w:sz w:val="24"/>
          <w:szCs w:val="24"/>
        </w:rPr>
        <w:t>As WLD commented in Scoping:</w:t>
      </w:r>
    </w:p>
    <w:p w14:paraId="304E41FE" w14:textId="77777777" w:rsidR="00641E30" w:rsidRPr="00641E30" w:rsidRDefault="00641E30" w:rsidP="00641E30">
      <w:pPr>
        <w:widowControl w:val="0"/>
        <w:autoSpaceDE w:val="0"/>
        <w:autoSpaceDN w:val="0"/>
        <w:adjustRightInd w:val="0"/>
        <w:rPr>
          <w:rFonts w:ascii="Times New Roman" w:hAnsi="Times New Roman" w:cs="Calibri"/>
          <w:i/>
          <w:color w:val="000000"/>
        </w:rPr>
      </w:pPr>
      <w:r w:rsidRPr="00641E30">
        <w:rPr>
          <w:rFonts w:ascii="Times New Roman" w:hAnsi="Times New Roman"/>
          <w:i/>
        </w:rPr>
        <w:t xml:space="preserve">Specific areas and amounts of </w:t>
      </w:r>
      <w:r w:rsidRPr="00641E30">
        <w:rPr>
          <w:rFonts w:ascii="Times New Roman" w:hAnsi="Times New Roman" w:cs="Calibri"/>
          <w:i/>
          <w:color w:val="000000"/>
        </w:rPr>
        <w:t>targeted acreage must be recovered and restored for sage-grouse, other wildlife, ESA species watersheds, etc. How will the Forest expect to address the outcome of the new sage-grouse EIS process unless it effectively controls, limits and curtails livestock grazing disturbance. See Belsky and Gelbard (2000) for example. The adverse direct, indirect and cumulative and indirect effects of the Forest’s approach must be fully assessed under a broad range of protective and true restoration alternatives. Otherwise, vast sums of taxpayer dollars will be wasted.</w:t>
      </w:r>
    </w:p>
    <w:p w14:paraId="45468D8E" w14:textId="77777777" w:rsidR="00641E30" w:rsidRPr="00641E30" w:rsidRDefault="00641E30" w:rsidP="00641E30">
      <w:pPr>
        <w:widowControl w:val="0"/>
        <w:autoSpaceDE w:val="0"/>
        <w:autoSpaceDN w:val="0"/>
        <w:adjustRightInd w:val="0"/>
        <w:rPr>
          <w:rFonts w:ascii="Times New Roman" w:hAnsi="Times New Roman" w:cs="Calibri"/>
          <w:i/>
          <w:color w:val="000000"/>
        </w:rPr>
      </w:pPr>
    </w:p>
    <w:p w14:paraId="3EB16A16" w14:textId="77777777" w:rsidR="00641E30" w:rsidRPr="00204A7E" w:rsidRDefault="00641E30" w:rsidP="00641E30">
      <w:pPr>
        <w:widowControl w:val="0"/>
        <w:autoSpaceDE w:val="0"/>
        <w:autoSpaceDN w:val="0"/>
        <w:adjustRightInd w:val="0"/>
        <w:rPr>
          <w:rFonts w:ascii="Times New Roman" w:hAnsi="Times New Roman" w:cs="Calibri"/>
          <w:color w:val="000000"/>
        </w:rPr>
      </w:pPr>
      <w:hyperlink r:id="rId19" w:history="1">
        <w:r w:rsidRPr="00641E30">
          <w:rPr>
            <w:rStyle w:val="Hyperlink"/>
            <w:rFonts w:ascii="Times New Roman" w:hAnsi="Times New Roman" w:cs="Calibri"/>
            <w:i/>
          </w:rPr>
          <w:t>http://www.hcn.org/issues/179/5812</w:t>
        </w:r>
      </w:hyperlink>
      <w:r w:rsidRPr="00641E30">
        <w:rPr>
          <w:rFonts w:ascii="Times New Roman" w:hAnsi="Times New Roman" w:cs="Calibri"/>
          <w:i/>
          <w:color w:val="000000"/>
        </w:rPr>
        <w:t xml:space="preserve"> . Here is just one example explaining in simple terms how cheatgrass primes sites for noxious weeds</w:t>
      </w:r>
      <w:r>
        <w:rPr>
          <w:rFonts w:ascii="Times New Roman" w:hAnsi="Times New Roman" w:cs="Calibri"/>
          <w:color w:val="000000"/>
        </w:rPr>
        <w:t>.</w:t>
      </w:r>
    </w:p>
    <w:p w14:paraId="23426F7D" w14:textId="5BF6EB86" w:rsidR="00641E30" w:rsidRPr="004F2F0E" w:rsidRDefault="00641E30" w:rsidP="008E1D99">
      <w:pPr>
        <w:pStyle w:val="NormalWeb"/>
        <w:rPr>
          <w:rFonts w:ascii="Times New Roman" w:hAnsi="Times New Roman"/>
          <w:sz w:val="24"/>
          <w:szCs w:val="24"/>
        </w:rPr>
      </w:pPr>
      <w:r>
        <w:rPr>
          <w:rFonts w:ascii="Times New Roman" w:hAnsi="Times New Roman"/>
          <w:sz w:val="24"/>
          <w:szCs w:val="24"/>
        </w:rPr>
        <w:t>In order to effectively grapple with invasive species threats, the Forest must address CAUSAL factors and especially livestock grazing to attain effective restoration and to apply effective mitigation. See Attached Alternative and Mitigation Actions.</w:t>
      </w:r>
    </w:p>
    <w:p w14:paraId="05D69833" w14:textId="49595D79" w:rsidR="008E1D99" w:rsidRPr="00C23CA8" w:rsidRDefault="008E1D99" w:rsidP="008E1D99">
      <w:pPr>
        <w:pStyle w:val="NormalWeb"/>
        <w:rPr>
          <w:rFonts w:ascii="Times New Roman" w:hAnsi="Times New Roman"/>
          <w:b/>
          <w:sz w:val="24"/>
          <w:szCs w:val="24"/>
        </w:rPr>
      </w:pPr>
      <w:r w:rsidRPr="00C23CA8">
        <w:rPr>
          <w:rFonts w:ascii="Times New Roman" w:hAnsi="Times New Roman"/>
          <w:b/>
          <w:sz w:val="24"/>
          <w:szCs w:val="24"/>
        </w:rPr>
        <w:t>Violations</w:t>
      </w:r>
      <w:r>
        <w:rPr>
          <w:rFonts w:ascii="Times New Roman" w:hAnsi="Times New Roman"/>
          <w:b/>
          <w:sz w:val="24"/>
          <w:szCs w:val="24"/>
        </w:rPr>
        <w:t xml:space="preserve"> of Forest Plan D</w:t>
      </w:r>
      <w:r w:rsidRPr="00C23CA8">
        <w:rPr>
          <w:rFonts w:ascii="Times New Roman" w:hAnsi="Times New Roman"/>
          <w:b/>
          <w:sz w:val="24"/>
          <w:szCs w:val="24"/>
        </w:rPr>
        <w:t>irection</w:t>
      </w:r>
      <w:r w:rsidR="00641E30">
        <w:rPr>
          <w:rFonts w:ascii="Times New Roman" w:hAnsi="Times New Roman"/>
          <w:b/>
          <w:sz w:val="24"/>
          <w:szCs w:val="24"/>
        </w:rPr>
        <w:t xml:space="preserve"> and NFMA</w:t>
      </w:r>
    </w:p>
    <w:p w14:paraId="149990D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Plan includes:</w:t>
      </w:r>
    </w:p>
    <w:p w14:paraId="6255E69C" w14:textId="77777777" w:rsidR="008E1D99" w:rsidRPr="00C23CA8" w:rsidRDefault="008E1D99" w:rsidP="008E1D99">
      <w:pPr>
        <w:pStyle w:val="NormalWeb"/>
        <w:rPr>
          <w:rFonts w:ascii="Times New Roman" w:hAnsi="Times New Roman"/>
          <w:i/>
          <w:sz w:val="24"/>
          <w:szCs w:val="24"/>
        </w:rPr>
      </w:pPr>
      <w:r w:rsidRPr="00C23CA8">
        <w:rPr>
          <w:rFonts w:ascii="Times New Roman" w:hAnsi="Times New Roman"/>
          <w:i/>
          <w:sz w:val="24"/>
          <w:szCs w:val="24"/>
        </w:rPr>
        <w:t xml:space="preserve">Noxious weed infestations are primarily restricted to locations along roads, trails, river corridors, and airstrips. Existing noxious weed populations are not expanding in size. Weed species cover or densities are variable across the Forest. New noxious weed outbreaks may occur temporarily or continue to exist as a small nonexpanding population in areas of high susceptibility. Noxious weed populations in low susceptibility areas are small and scattered with low to moderate densities. New invader species to the forest are not becoming established. Native plants are dominant on disturbed or recently restored sites. Some areas of historic rehabilitation or vegetative manipulation are still dominated by non-native grasses or forbs.” </w:t>
      </w:r>
    </w:p>
    <w:p w14:paraId="147CE776" w14:textId="77777777" w:rsidR="008E1D99" w:rsidRPr="004F2F0E" w:rsidRDefault="008E1D99" w:rsidP="008E1D99">
      <w:pPr>
        <w:pStyle w:val="NormalWeb"/>
        <w:rPr>
          <w:rFonts w:ascii="Times New Roman" w:hAnsi="Times New Roman"/>
          <w:sz w:val="24"/>
          <w:szCs w:val="24"/>
        </w:rPr>
      </w:pPr>
      <w:r>
        <w:rPr>
          <w:rFonts w:ascii="Times New Roman" w:hAnsi="Times New Roman"/>
          <w:sz w:val="24"/>
          <w:szCs w:val="24"/>
        </w:rPr>
        <w:t xml:space="preserve">The Forest oddly defines susceptibility based on how many weeds are present. Yet </w:t>
      </w:r>
      <w:r w:rsidRPr="004F2F0E">
        <w:rPr>
          <w:rFonts w:ascii="Times New Roman" w:hAnsi="Times New Roman"/>
          <w:sz w:val="24"/>
          <w:szCs w:val="24"/>
        </w:rPr>
        <w:t>the Forest appears to be greatly losing its war against Weeds, as the proposed action is a dramatic expansion of spraying toxic substances. The disconnect here is not explained. What is the cause of the explosion of weeds all this spraying is needed for?</w:t>
      </w:r>
    </w:p>
    <w:p w14:paraId="16C845D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This ignores the role of livestock facilities, livestock, and agency vegetation treatments in expanding weed infestations across the landscape.</w:t>
      </w:r>
    </w:p>
    <w:p w14:paraId="1C2C8793"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 Goals of prevention and risk reduction are not shown t be attainable under the loose, uncertain Spray and Walk Away approach of this EIS. </w:t>
      </w:r>
    </w:p>
    <w:p w14:paraId="7359E1E6" w14:textId="53B0036B"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One elephant in the room appears to be that the Forest is preparing a massive assault on native vegetation communities</w:t>
      </w:r>
      <w:r w:rsidR="00650A37">
        <w:rPr>
          <w:rFonts w:ascii="Times New Roman" w:hAnsi="Times New Roman"/>
          <w:sz w:val="24"/>
          <w:szCs w:val="24"/>
        </w:rPr>
        <w:t xml:space="preserve"> - </w:t>
      </w:r>
      <w:r w:rsidRPr="004F2F0E">
        <w:rPr>
          <w:rFonts w:ascii="Times New Roman" w:hAnsi="Times New Roman"/>
          <w:sz w:val="24"/>
          <w:szCs w:val="24"/>
        </w:rPr>
        <w:t>and the enormity of the logging, chopping, cutting, masticating, roll</w:t>
      </w:r>
      <w:r>
        <w:rPr>
          <w:rFonts w:ascii="Times New Roman" w:hAnsi="Times New Roman"/>
          <w:sz w:val="24"/>
          <w:szCs w:val="24"/>
        </w:rPr>
        <w:t>er beating, crushing</w:t>
      </w:r>
      <w:r w:rsidRPr="004F2F0E">
        <w:rPr>
          <w:rFonts w:ascii="Times New Roman" w:hAnsi="Times New Roman"/>
          <w:sz w:val="24"/>
          <w:szCs w:val="24"/>
        </w:rPr>
        <w:t xml:space="preserve">, etc. is NOT presented in the minimal “cumulative effects” section or elsewhere in the analysis. </w:t>
      </w:r>
    </w:p>
    <w:p w14:paraId="5A3C2A0A"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other elephant in the room appears to be that the Forest knows its lands are being overrun with cheatgrass in areas suffering chronic livestock grazing – and where much of the grazing takes place under ancient and outdated AMPs, and many allotments have never had any modern day NEPA analysis of any kind conducted on them. Yet the Forest has failed to lay this out and reveal the extraordinary assault on Forest lands proposed, and the severity of the current and foreseeable (including treatment-linked and grazing –promoted cheatgrass Problem.</w:t>
      </w:r>
    </w:p>
    <w:p w14:paraId="5125BAA4" w14:textId="6664AAB8"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 Forest will be unable to meet even the most meager of tis Objectives. Maps in Appendix A show little filed data it currently has. The Fores</w:t>
      </w:r>
      <w:r w:rsidR="00650A37">
        <w:rPr>
          <w:rFonts w:ascii="Times New Roman" w:hAnsi="Times New Roman"/>
          <w:sz w:val="24"/>
          <w:szCs w:val="24"/>
        </w:rPr>
        <w:t>t gas failed to provide  pro</w:t>
      </w:r>
      <w:r w:rsidRPr="004F2F0E">
        <w:rPr>
          <w:rFonts w:ascii="Times New Roman" w:hAnsi="Times New Roman"/>
          <w:sz w:val="24"/>
          <w:szCs w:val="24"/>
        </w:rPr>
        <w:t>per baseline on the magnitude and intensity of grazing disturbances. It has failed to provide evidence of the success vs. failure of the CWMAs and innumerable “cooperative” measures).</w:t>
      </w:r>
    </w:p>
    <w:p w14:paraId="2F760CD5"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There is no analysis of specific quantifiable or carefully delineated measures and other actions taken to reduce the risk of infestation. For example, the Forest is so concerned about upsetting anyone that it has not even closed severely damaged areas of the Pioneer fire.</w:t>
      </w:r>
    </w:p>
    <w:p w14:paraId="1901D4E5" w14:textId="520EB837" w:rsidR="00650A37" w:rsidRPr="00650A37" w:rsidRDefault="008E1D99" w:rsidP="008E1D99">
      <w:pPr>
        <w:pStyle w:val="NormalWeb"/>
        <w:rPr>
          <w:rFonts w:ascii="Times New Roman" w:hAnsi="Times New Roman"/>
          <w:i/>
          <w:sz w:val="24"/>
          <w:szCs w:val="24"/>
        </w:rPr>
      </w:pPr>
      <w:r w:rsidRPr="004F2F0E">
        <w:rPr>
          <w:rFonts w:ascii="Times New Roman" w:hAnsi="Times New Roman"/>
          <w:sz w:val="24"/>
          <w:szCs w:val="24"/>
        </w:rPr>
        <w:t>The Forest points to weed-free hay.</w:t>
      </w:r>
      <w:r>
        <w:rPr>
          <w:rFonts w:ascii="Times New Roman" w:hAnsi="Times New Roman"/>
          <w:sz w:val="24"/>
          <w:szCs w:val="24"/>
        </w:rPr>
        <w:t xml:space="preserve"> </w:t>
      </w:r>
      <w:r w:rsidRPr="004F2F0E">
        <w:rPr>
          <w:rFonts w:ascii="Times New Roman" w:hAnsi="Times New Roman"/>
          <w:sz w:val="24"/>
          <w:szCs w:val="24"/>
        </w:rPr>
        <w:t>Yet it ignores basic measures needed to control livestock</w:t>
      </w:r>
      <w:r w:rsidR="00650A37">
        <w:rPr>
          <w:rFonts w:ascii="Times New Roman" w:hAnsi="Times New Roman"/>
          <w:sz w:val="24"/>
          <w:szCs w:val="24"/>
        </w:rPr>
        <w:t xml:space="preserve"> spread and infestation. For example, </w:t>
      </w:r>
      <w:r w:rsidRPr="004F2F0E">
        <w:rPr>
          <w:rFonts w:ascii="Times New Roman" w:hAnsi="Times New Roman"/>
          <w:sz w:val="24"/>
          <w:szCs w:val="24"/>
        </w:rPr>
        <w:t>quarantining</w:t>
      </w:r>
      <w:r w:rsidR="00650A37">
        <w:rPr>
          <w:rFonts w:ascii="Times New Roman" w:hAnsi="Times New Roman"/>
          <w:sz w:val="24"/>
          <w:szCs w:val="24"/>
        </w:rPr>
        <w:t xml:space="preserve"> livestock before entering public lands so weeds can pass through their guts</w:t>
      </w:r>
      <w:r w:rsidRPr="004F2F0E">
        <w:rPr>
          <w:rFonts w:ascii="Times New Roman" w:hAnsi="Times New Roman"/>
          <w:sz w:val="24"/>
          <w:szCs w:val="24"/>
        </w:rPr>
        <w:t xml:space="preserve">, </w:t>
      </w:r>
      <w:r w:rsidR="00650A37">
        <w:rPr>
          <w:rFonts w:ascii="Times New Roman" w:hAnsi="Times New Roman"/>
          <w:sz w:val="24"/>
          <w:szCs w:val="24"/>
        </w:rPr>
        <w:t>not allowing livestock</w:t>
      </w:r>
      <w:r w:rsidRPr="004F2F0E">
        <w:rPr>
          <w:rFonts w:ascii="Times New Roman" w:hAnsi="Times New Roman"/>
          <w:sz w:val="24"/>
          <w:szCs w:val="24"/>
        </w:rPr>
        <w:t xml:space="preserve"> to be trailed through known </w:t>
      </w:r>
      <w:r w:rsidR="00650A37">
        <w:rPr>
          <w:rFonts w:ascii="Times New Roman" w:hAnsi="Times New Roman"/>
          <w:sz w:val="24"/>
          <w:szCs w:val="24"/>
        </w:rPr>
        <w:t xml:space="preserve">weed </w:t>
      </w:r>
      <w:r w:rsidRPr="004F2F0E">
        <w:rPr>
          <w:rFonts w:ascii="Times New Roman" w:hAnsi="Times New Roman"/>
          <w:sz w:val="24"/>
          <w:szCs w:val="24"/>
        </w:rPr>
        <w:t xml:space="preserve">infestations, continuing to allow livestock to grazed areas of known </w:t>
      </w:r>
      <w:r w:rsidR="00650A37">
        <w:rPr>
          <w:rFonts w:ascii="Times New Roman" w:hAnsi="Times New Roman"/>
          <w:sz w:val="24"/>
          <w:szCs w:val="24"/>
        </w:rPr>
        <w:t xml:space="preserve">weed </w:t>
      </w:r>
      <w:r w:rsidRPr="004F2F0E">
        <w:rPr>
          <w:rFonts w:ascii="Times New Roman" w:hAnsi="Times New Roman"/>
          <w:sz w:val="24"/>
          <w:szCs w:val="24"/>
        </w:rPr>
        <w:t xml:space="preserve">infestation and/or </w:t>
      </w:r>
      <w:r w:rsidR="00650A37">
        <w:rPr>
          <w:rFonts w:ascii="Times New Roman" w:hAnsi="Times New Roman"/>
          <w:sz w:val="24"/>
          <w:szCs w:val="24"/>
        </w:rPr>
        <w:t xml:space="preserve">lands at risk of infestation, failing to apply conservative </w:t>
      </w:r>
      <w:r w:rsidRPr="004F2F0E">
        <w:rPr>
          <w:rFonts w:ascii="Times New Roman" w:hAnsi="Times New Roman"/>
          <w:sz w:val="24"/>
          <w:szCs w:val="24"/>
        </w:rPr>
        <w:t xml:space="preserve">protective grazing standard as limits on </w:t>
      </w:r>
      <w:r w:rsidR="00650A37">
        <w:rPr>
          <w:rFonts w:ascii="Times New Roman" w:hAnsi="Times New Roman"/>
          <w:sz w:val="24"/>
          <w:szCs w:val="24"/>
        </w:rPr>
        <w:t xml:space="preserve">livestock grazing </w:t>
      </w:r>
      <w:r w:rsidRPr="004F2F0E">
        <w:rPr>
          <w:rFonts w:ascii="Times New Roman" w:hAnsi="Times New Roman"/>
          <w:sz w:val="24"/>
          <w:szCs w:val="24"/>
        </w:rPr>
        <w:t>disturbance to upland and riparian communities, and failing to actually apply exi</w:t>
      </w:r>
      <w:r w:rsidR="00650A37">
        <w:rPr>
          <w:rFonts w:ascii="Times New Roman" w:hAnsi="Times New Roman"/>
          <w:sz w:val="24"/>
          <w:szCs w:val="24"/>
        </w:rPr>
        <w:t>s</w:t>
      </w:r>
      <w:r w:rsidRPr="004F2F0E">
        <w:rPr>
          <w:rFonts w:ascii="Times New Roman" w:hAnsi="Times New Roman"/>
          <w:sz w:val="24"/>
          <w:szCs w:val="24"/>
        </w:rPr>
        <w:t xml:space="preserve">ting standards as Triggers for removal </w:t>
      </w:r>
      <w:r w:rsidR="00650A37">
        <w:rPr>
          <w:rFonts w:ascii="Times New Roman" w:hAnsi="Times New Roman"/>
          <w:sz w:val="24"/>
          <w:szCs w:val="24"/>
        </w:rPr>
        <w:t>and/or measuring use long after significant damage has been done</w:t>
      </w:r>
      <w:r w:rsidRPr="004F2F0E">
        <w:rPr>
          <w:rFonts w:ascii="Times New Roman" w:hAnsi="Times New Roman"/>
          <w:sz w:val="24"/>
          <w:szCs w:val="24"/>
        </w:rPr>
        <w:t xml:space="preserve">– as we have learned from trying to get the Minidoka RD to deal with abusive grazing, the serious cheatgrass infestation and spread from an uncontrolled proliferation of sheep camp sites and driven-in access routes, etc. </w:t>
      </w:r>
      <w:r w:rsidR="00650A37">
        <w:rPr>
          <w:rFonts w:ascii="Times New Roman" w:hAnsi="Times New Roman"/>
          <w:sz w:val="24"/>
          <w:szCs w:val="24"/>
        </w:rPr>
        <w:t xml:space="preserve">See Minidoka RD PDFs (Attached). These document significant grazing disturbance promoting weeds (note whiteop </w:t>
      </w:r>
      <w:r w:rsidR="00650A37" w:rsidRPr="00650A37">
        <w:rPr>
          <w:rFonts w:ascii="Times New Roman" w:hAnsi="Times New Roman"/>
          <w:i/>
          <w:sz w:val="24"/>
          <w:szCs w:val="24"/>
        </w:rPr>
        <w:t xml:space="preserve">Cardaria draba, </w:t>
      </w:r>
      <w:r w:rsidR="00650A37" w:rsidRPr="00650A37">
        <w:rPr>
          <w:rFonts w:ascii="Times New Roman" w:hAnsi="Times New Roman"/>
          <w:sz w:val="24"/>
          <w:szCs w:val="24"/>
        </w:rPr>
        <w:t>cheatgrass, bulbous bluegrass).</w:t>
      </w:r>
    </w:p>
    <w:p w14:paraId="5ED70664" w14:textId="765107FD"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 xml:space="preserve">Ranchers are free to drive ATVs and pickups from and trough weed-infested and other private, state, BLM and FS lands areas throughout grazing allotments. </w:t>
      </w:r>
    </w:p>
    <w:p w14:paraId="7A1D2150" w14:textId="77777777" w:rsidR="008E1D99" w:rsidRPr="004F2F0E" w:rsidRDefault="008E1D99" w:rsidP="008E1D99">
      <w:pPr>
        <w:pStyle w:val="NormalWeb"/>
        <w:rPr>
          <w:rFonts w:ascii="Times New Roman" w:hAnsi="Times New Roman"/>
          <w:sz w:val="24"/>
          <w:szCs w:val="24"/>
        </w:rPr>
      </w:pPr>
      <w:r w:rsidRPr="004F2F0E">
        <w:rPr>
          <w:rFonts w:ascii="Times New Roman" w:hAnsi="Times New Roman"/>
          <w:sz w:val="24"/>
          <w:szCs w:val="24"/>
        </w:rPr>
        <w:t>There is also the great lack of control on ranchers creating intensive zones of new severe livestock disturbance through placement of supplement (akin to feeding livestock and an unsustainable practice) and salt. This creates ideal conditions for invasion and then cross-country spread by livestock of invasive species. Supplement placement has mushroomed. Its use is equivalent to forage mining on depleted range. Its use is a sign of serious depletion, overstocking, lack of proper controls on levels and timing of livestock use, etc. The Forest is so greatly behind in evaluating grazing impacts – as in the Minidoka RD where it appears NEPA analysis may take place on one allo</w:t>
      </w:r>
      <w:r>
        <w:rPr>
          <w:rFonts w:ascii="Times New Roman" w:hAnsi="Times New Roman"/>
          <w:sz w:val="24"/>
          <w:szCs w:val="24"/>
        </w:rPr>
        <w:t>tment every decade or so. D</w:t>
      </w:r>
      <w:r w:rsidRPr="004F2F0E">
        <w:rPr>
          <w:rFonts w:ascii="Times New Roman" w:hAnsi="Times New Roman"/>
          <w:sz w:val="24"/>
          <w:szCs w:val="24"/>
        </w:rPr>
        <w:t>espite no modern day NEPA or no NEPA at all ever having been conducted at a site-specific level on nearly all allotments (how many? Which ones?), the Forest as in the case of the Minidoka RD is planning massive “treatment” manipulation priming lands for invasive species.</w:t>
      </w:r>
    </w:p>
    <w:p w14:paraId="4A93E4FC" w14:textId="77777777" w:rsidR="008E1D99" w:rsidRPr="00DC21D4" w:rsidRDefault="008E1D99" w:rsidP="008E1D99">
      <w:pPr>
        <w:pStyle w:val="NormalWeb"/>
        <w:rPr>
          <w:rFonts w:ascii="Times New Roman" w:hAnsi="Times New Roman"/>
          <w:sz w:val="24"/>
          <w:szCs w:val="24"/>
        </w:rPr>
      </w:pPr>
      <w:r w:rsidRPr="004F2F0E">
        <w:rPr>
          <w:rFonts w:ascii="Times New Roman" w:hAnsi="Times New Roman"/>
          <w:sz w:val="24"/>
          <w:szCs w:val="24"/>
        </w:rPr>
        <w:t>It is so disappointing to see the Forest list all the things recreational users are to do  - washing mud off boots, etc. – yet there are no controls on livestock as vectors and causes of weeds. This renders the whole EIS process inadequate, and represents a violation of the sustainability, viability and oth</w:t>
      </w:r>
      <w:r>
        <w:rPr>
          <w:rFonts w:ascii="Times New Roman" w:hAnsi="Times New Roman"/>
          <w:sz w:val="24"/>
          <w:szCs w:val="24"/>
        </w:rPr>
        <w:t>er protections of NFMA and the F</w:t>
      </w:r>
      <w:r w:rsidRPr="004F2F0E">
        <w:rPr>
          <w:rFonts w:ascii="Times New Roman" w:hAnsi="Times New Roman"/>
          <w:sz w:val="24"/>
          <w:szCs w:val="24"/>
        </w:rPr>
        <w:t>orest Plan.</w:t>
      </w:r>
    </w:p>
    <w:p w14:paraId="26C4792E" w14:textId="77777777" w:rsidR="008E1D99" w:rsidRPr="004F2F0E" w:rsidRDefault="008E1D99" w:rsidP="008E1D99">
      <w:pPr>
        <w:spacing w:before="100" w:beforeAutospacing="1" w:after="100" w:afterAutospacing="1"/>
        <w:rPr>
          <w:rFonts w:ascii="Times New Roman" w:hAnsi="Times New Roman"/>
        </w:rPr>
      </w:pPr>
      <w:r>
        <w:rPr>
          <w:rFonts w:ascii="Times New Roman" w:hAnsi="Times New Roman"/>
        </w:rPr>
        <w:t>The Forest list doe not include known projects on private</w:t>
      </w:r>
      <w:r w:rsidRPr="004F2F0E">
        <w:rPr>
          <w:rFonts w:ascii="Times New Roman" w:hAnsi="Times New Roman"/>
        </w:rPr>
        <w:t xml:space="preserve"> land – such as t</w:t>
      </w:r>
      <w:r>
        <w:rPr>
          <w:rFonts w:ascii="Times New Roman" w:hAnsi="Times New Roman"/>
        </w:rPr>
        <w:t>he gargantuan proposed Cat Creek Faulkner</w:t>
      </w:r>
      <w:r w:rsidRPr="004F2F0E">
        <w:rPr>
          <w:rFonts w:ascii="Times New Roman" w:hAnsi="Times New Roman"/>
        </w:rPr>
        <w:t xml:space="preserve"> hydro-wi</w:t>
      </w:r>
      <w:r>
        <w:rPr>
          <w:rFonts w:ascii="Times New Roman" w:hAnsi="Times New Roman"/>
        </w:rPr>
        <w:t>n</w:t>
      </w:r>
      <w:r w:rsidRPr="004F2F0E">
        <w:rPr>
          <w:rFonts w:ascii="Times New Roman" w:hAnsi="Times New Roman"/>
        </w:rPr>
        <w:t>d</w:t>
      </w:r>
      <w:r>
        <w:rPr>
          <w:rFonts w:ascii="Times New Roman" w:hAnsi="Times New Roman"/>
        </w:rPr>
        <w:t>-</w:t>
      </w:r>
      <w:r w:rsidRPr="004F2F0E">
        <w:rPr>
          <w:rFonts w:ascii="Times New Roman" w:hAnsi="Times New Roman"/>
        </w:rPr>
        <w:t>sola</w:t>
      </w:r>
      <w:r>
        <w:rPr>
          <w:rFonts w:ascii="Times New Roman" w:hAnsi="Times New Roman"/>
        </w:rPr>
        <w:t>r and x</w:t>
      </w:r>
      <w:r w:rsidRPr="004F2F0E">
        <w:rPr>
          <w:rFonts w:ascii="Times New Roman" w:hAnsi="Times New Roman"/>
        </w:rPr>
        <w:t>mi</w:t>
      </w:r>
      <w:r>
        <w:rPr>
          <w:rFonts w:ascii="Times New Roman" w:hAnsi="Times New Roman"/>
        </w:rPr>
        <w:t>s</w:t>
      </w:r>
      <w:r w:rsidRPr="004F2F0E">
        <w:rPr>
          <w:rFonts w:ascii="Times New Roman" w:hAnsi="Times New Roman"/>
        </w:rPr>
        <w:t>sio</w:t>
      </w:r>
      <w:r>
        <w:rPr>
          <w:rFonts w:ascii="Times New Roman" w:hAnsi="Times New Roman"/>
        </w:rPr>
        <w:t>n line which has a federal land</w:t>
      </w:r>
      <w:r w:rsidRPr="004F2F0E">
        <w:rPr>
          <w:rFonts w:ascii="Times New Roman" w:hAnsi="Times New Roman"/>
        </w:rPr>
        <w:t xml:space="preserve"> nexus. It does not </w:t>
      </w:r>
      <w:r>
        <w:rPr>
          <w:rFonts w:ascii="Times New Roman" w:hAnsi="Times New Roman"/>
        </w:rPr>
        <w:t xml:space="preserve">adequately </w:t>
      </w:r>
      <w:r w:rsidRPr="004F2F0E">
        <w:rPr>
          <w:rFonts w:ascii="Times New Roman" w:hAnsi="Times New Roman"/>
        </w:rPr>
        <w:t>list mining expl</w:t>
      </w:r>
      <w:r>
        <w:rPr>
          <w:rFonts w:ascii="Times New Roman" w:hAnsi="Times New Roman"/>
        </w:rPr>
        <w:t>o</w:t>
      </w:r>
      <w:r w:rsidRPr="004F2F0E">
        <w:rPr>
          <w:rFonts w:ascii="Times New Roman" w:hAnsi="Times New Roman"/>
        </w:rPr>
        <w:t xml:space="preserve"> and development, </w:t>
      </w:r>
      <w:r>
        <w:rPr>
          <w:rFonts w:ascii="Times New Roman" w:hAnsi="Times New Roman"/>
        </w:rPr>
        <w:t>the many dozens of miles of expa</w:t>
      </w:r>
      <w:r w:rsidRPr="004F2F0E">
        <w:rPr>
          <w:rFonts w:ascii="Times New Roman" w:hAnsi="Times New Roman"/>
        </w:rPr>
        <w:t>nded bi</w:t>
      </w:r>
      <w:r>
        <w:rPr>
          <w:rFonts w:ascii="Times New Roman" w:hAnsi="Times New Roman"/>
        </w:rPr>
        <w:t>ke trails, etc.</w:t>
      </w:r>
    </w:p>
    <w:p w14:paraId="5A69A72F" w14:textId="77777777" w:rsidR="008E1D99" w:rsidRPr="004F2F0E" w:rsidRDefault="008E1D99" w:rsidP="008E1D99">
      <w:pPr>
        <w:spacing w:before="100" w:beforeAutospacing="1" w:after="100" w:afterAutospacing="1"/>
        <w:rPr>
          <w:rFonts w:ascii="Times New Roman" w:hAnsi="Times New Roman"/>
        </w:rPr>
      </w:pPr>
      <w:r w:rsidRPr="004F2F0E">
        <w:rPr>
          <w:rFonts w:ascii="Times New Roman" w:hAnsi="Times New Roman"/>
        </w:rPr>
        <w:t>Table 4 merely lists acres –</w:t>
      </w:r>
      <w:r>
        <w:rPr>
          <w:rFonts w:ascii="Times New Roman" w:hAnsi="Times New Roman"/>
        </w:rPr>
        <w:t xml:space="preserve"> di</w:t>
      </w:r>
      <w:r w:rsidRPr="004F2F0E">
        <w:rPr>
          <w:rFonts w:ascii="Times New Roman" w:hAnsi="Times New Roman"/>
        </w:rPr>
        <w:t>vorced form context in the lands, grazing burden</w:t>
      </w:r>
      <w:r>
        <w:rPr>
          <w:rFonts w:ascii="Times New Roman" w:hAnsi="Times New Roman"/>
        </w:rPr>
        <w:t>s</w:t>
      </w:r>
      <w:r w:rsidRPr="004F2F0E">
        <w:rPr>
          <w:rFonts w:ascii="Times New Roman" w:hAnsi="Times New Roman"/>
        </w:rPr>
        <w:t>, etc.</w:t>
      </w:r>
      <w:r>
        <w:rPr>
          <w:rFonts w:ascii="Times New Roman" w:hAnsi="Times New Roman"/>
        </w:rPr>
        <w:t xml:space="preserve"> </w:t>
      </w:r>
      <w:r w:rsidRPr="004F2F0E">
        <w:rPr>
          <w:rFonts w:ascii="Times New Roman" w:hAnsi="Times New Roman"/>
        </w:rPr>
        <w:t>When</w:t>
      </w:r>
      <w:r>
        <w:rPr>
          <w:rFonts w:ascii="Times New Roman" w:hAnsi="Times New Roman"/>
        </w:rPr>
        <w:t>,</w:t>
      </w:r>
      <w:r w:rsidRPr="004F2F0E">
        <w:rPr>
          <w:rFonts w:ascii="Times New Roman" w:hAnsi="Times New Roman"/>
        </w:rPr>
        <w:t xml:space="preserve"> were and how have these fires resulted in an expanded invasive species footprint/ Which a</w:t>
      </w:r>
      <w:r>
        <w:rPr>
          <w:rFonts w:ascii="Times New Roman" w:hAnsi="Times New Roman"/>
        </w:rPr>
        <w:t>reas have been grazed vs. not g</w:t>
      </w:r>
      <w:r w:rsidRPr="004F2F0E">
        <w:rPr>
          <w:rFonts w:ascii="Times New Roman" w:hAnsi="Times New Roman"/>
        </w:rPr>
        <w:t>r</w:t>
      </w:r>
      <w:r>
        <w:rPr>
          <w:rFonts w:ascii="Times New Roman" w:hAnsi="Times New Roman"/>
        </w:rPr>
        <w:t>azed? What chemicals were applied</w:t>
      </w:r>
      <w:r w:rsidRPr="004F2F0E">
        <w:rPr>
          <w:rFonts w:ascii="Times New Roman" w:hAnsi="Times New Roman"/>
        </w:rPr>
        <w:t>? Which lands recover</w:t>
      </w:r>
      <w:r>
        <w:rPr>
          <w:rFonts w:ascii="Times New Roman" w:hAnsi="Times New Roman"/>
        </w:rPr>
        <w:t>ed satisfactorily – and which di</w:t>
      </w:r>
      <w:r w:rsidRPr="004F2F0E">
        <w:rPr>
          <w:rFonts w:ascii="Times New Roman" w:hAnsi="Times New Roman"/>
        </w:rPr>
        <w:t>d not.</w:t>
      </w:r>
    </w:p>
    <w:p w14:paraId="00325FA0" w14:textId="2997BE68" w:rsidR="008E1D99" w:rsidRDefault="008E1D99" w:rsidP="008E1D99">
      <w:pPr>
        <w:spacing w:before="100" w:beforeAutospacing="1" w:after="100" w:afterAutospacing="1"/>
        <w:rPr>
          <w:rFonts w:ascii="Times New Roman" w:hAnsi="Times New Roman"/>
        </w:rPr>
      </w:pPr>
      <w:r w:rsidRPr="004F2F0E">
        <w:rPr>
          <w:rFonts w:ascii="Times New Roman" w:hAnsi="Times New Roman"/>
        </w:rPr>
        <w:t>A SEIS must be prepared, and an</w:t>
      </w:r>
      <w:r>
        <w:rPr>
          <w:rFonts w:ascii="Times New Roman" w:hAnsi="Times New Roman"/>
        </w:rPr>
        <w:t xml:space="preserve"> honest analysis presented.</w:t>
      </w:r>
    </w:p>
    <w:p w14:paraId="278B33E6" w14:textId="1A71BBCA" w:rsidR="008E1D99" w:rsidRPr="00A577B1" w:rsidRDefault="008E1D99" w:rsidP="008E1D99">
      <w:pPr>
        <w:spacing w:before="100" w:beforeAutospacing="1" w:after="100" w:afterAutospacing="1"/>
        <w:rPr>
          <w:rFonts w:ascii="Times New Roman" w:hAnsi="Times New Roman"/>
          <w:b/>
        </w:rPr>
      </w:pPr>
      <w:r w:rsidRPr="00A577B1">
        <w:rPr>
          <w:rFonts w:ascii="Times New Roman" w:hAnsi="Times New Roman"/>
          <w:b/>
        </w:rPr>
        <w:t>Volatilization and Drift</w:t>
      </w:r>
      <w:r w:rsidR="00A577B1" w:rsidRPr="00A577B1">
        <w:rPr>
          <w:rFonts w:ascii="Times New Roman" w:hAnsi="Times New Roman"/>
          <w:b/>
        </w:rPr>
        <w:t xml:space="preserve"> Concerns Are Greatly Ignored</w:t>
      </w:r>
    </w:p>
    <w:p w14:paraId="2252CFEE" w14:textId="126D7A6D" w:rsidR="008E1D99" w:rsidRDefault="00A577B1" w:rsidP="008E1D99">
      <w:pPr>
        <w:spacing w:before="100" w:beforeAutospacing="1" w:after="100" w:afterAutospacing="1"/>
        <w:rPr>
          <w:rFonts w:ascii="Times New Roman" w:hAnsi="Times New Roman"/>
        </w:rPr>
      </w:pPr>
      <w:r>
        <w:rPr>
          <w:rFonts w:ascii="Times New Roman" w:hAnsi="Times New Roman"/>
        </w:rPr>
        <w:t xml:space="preserve">There is great risk of drift an damage due to volatilization of herbicides under the rugged steep wild lands topography with mercurial weather changes that typify the Forest landscape. The very limited info the FS provides is based on studies that were done in flat land ag. field type conditions. For example,  </w:t>
      </w:r>
    </w:p>
    <w:p w14:paraId="5DFFA95D" w14:textId="77777777" w:rsidR="008E1D99" w:rsidRDefault="008E1D99" w:rsidP="008E1D99">
      <w:pPr>
        <w:spacing w:before="100" w:beforeAutospacing="1" w:after="100" w:afterAutospacing="1"/>
        <w:rPr>
          <w:rFonts w:ascii="Times New Roman" w:hAnsi="Times New Roman"/>
        </w:rPr>
      </w:pPr>
      <w:r w:rsidRPr="00586ECC">
        <w:rPr>
          <w:rFonts w:ascii="Times New Roman" w:hAnsi="Times New Roman"/>
        </w:rPr>
        <w:t>https://en.wikipedia.org/wiki/Volatilisation</w:t>
      </w:r>
    </w:p>
    <w:p w14:paraId="34112EB3" w14:textId="77777777" w:rsidR="008E1D99" w:rsidRPr="00A577B1" w:rsidRDefault="008E1D99" w:rsidP="008E1D99">
      <w:pPr>
        <w:widowControl w:val="0"/>
        <w:autoSpaceDE w:val="0"/>
        <w:autoSpaceDN w:val="0"/>
        <w:adjustRightInd w:val="0"/>
        <w:rPr>
          <w:rFonts w:ascii="Times New Roman" w:hAnsi="Times New Roman" w:cs="Helvetica"/>
          <w:color w:val="1C1C1C"/>
        </w:rPr>
      </w:pPr>
      <w:r w:rsidRPr="00A577B1">
        <w:rPr>
          <w:rFonts w:ascii="Times New Roman" w:hAnsi="Times New Roman" w:cs="Helvetica"/>
          <w:color w:val="1C1C1C"/>
        </w:rPr>
        <w:t xml:space="preserve">Herbicide volatilisation refers to </w:t>
      </w:r>
      <w:hyperlink r:id="rId20" w:history="1">
        <w:r w:rsidRPr="00A577B1">
          <w:rPr>
            <w:rFonts w:ascii="Times New Roman" w:hAnsi="Times New Roman" w:cs="Helvetica"/>
            <w:color w:val="092F9D"/>
          </w:rPr>
          <w:t>evaporation</w:t>
        </w:r>
      </w:hyperlink>
      <w:r w:rsidRPr="00A577B1">
        <w:rPr>
          <w:rFonts w:ascii="Times New Roman" w:hAnsi="Times New Roman" w:cs="Helvetica"/>
          <w:color w:val="1C1C1C"/>
        </w:rPr>
        <w:t xml:space="preserve"> or </w:t>
      </w:r>
      <w:hyperlink r:id="rId21" w:history="1">
        <w:r w:rsidRPr="00A577B1">
          <w:rPr>
            <w:rFonts w:ascii="Times New Roman" w:hAnsi="Times New Roman" w:cs="Helvetica"/>
            <w:color w:val="092F9D"/>
          </w:rPr>
          <w:t>sublimation</w:t>
        </w:r>
      </w:hyperlink>
      <w:r w:rsidRPr="00A577B1">
        <w:rPr>
          <w:rFonts w:ascii="Times New Roman" w:hAnsi="Times New Roman" w:cs="Helvetica"/>
          <w:color w:val="1C1C1C"/>
        </w:rPr>
        <w:t xml:space="preserve"> of a volatile </w:t>
      </w:r>
      <w:hyperlink r:id="rId22" w:history="1">
        <w:r w:rsidRPr="00A577B1">
          <w:rPr>
            <w:rFonts w:ascii="Times New Roman" w:hAnsi="Times New Roman" w:cs="Helvetica"/>
            <w:color w:val="092F9D"/>
          </w:rPr>
          <w:t>herbicide</w:t>
        </w:r>
      </w:hyperlink>
      <w:r w:rsidRPr="00A577B1">
        <w:rPr>
          <w:rFonts w:ascii="Times New Roman" w:hAnsi="Times New Roman" w:cs="Helvetica"/>
          <w:color w:val="1C1C1C"/>
        </w:rPr>
        <w:t xml:space="preserve">. The effect of gaseous chemical is lost at its intended place of application and may move downwind and affect other plants not intended to be affected causing crop damage. Herbicides vary in their susceptibility to volatilisation. Prompt incorporation of the herbicide into the soil may reduce or prevent volatilisation. Wind, temperature, and humidity also affect the rate of volatilisation with humidity reducing in. </w:t>
      </w:r>
      <w:hyperlink r:id="rId23" w:history="1">
        <w:r w:rsidRPr="00A577B1">
          <w:rPr>
            <w:rFonts w:ascii="Times New Roman" w:hAnsi="Times New Roman" w:cs="Helvetica"/>
            <w:color w:val="092F9D"/>
          </w:rPr>
          <w:t>2,4-D</w:t>
        </w:r>
      </w:hyperlink>
      <w:r w:rsidRPr="00A577B1">
        <w:rPr>
          <w:rFonts w:ascii="Times New Roman" w:hAnsi="Times New Roman" w:cs="Helvetica"/>
          <w:color w:val="1C1C1C"/>
        </w:rPr>
        <w:t xml:space="preserve"> and </w:t>
      </w:r>
      <w:hyperlink r:id="rId24" w:history="1">
        <w:r w:rsidRPr="00A577B1">
          <w:rPr>
            <w:rFonts w:ascii="Times New Roman" w:hAnsi="Times New Roman" w:cs="Helvetica"/>
            <w:color w:val="092F9D"/>
          </w:rPr>
          <w:t>dicamba</w:t>
        </w:r>
      </w:hyperlink>
      <w:r w:rsidRPr="00A577B1">
        <w:rPr>
          <w:rFonts w:ascii="Times New Roman" w:hAnsi="Times New Roman" w:cs="Helvetica"/>
          <w:color w:val="1C1C1C"/>
        </w:rPr>
        <w:t xml:space="preserve"> are commonly used chemicals that are known to be subject to volatilisation</w:t>
      </w:r>
      <w:r w:rsidRPr="00A577B1">
        <w:rPr>
          <w:rFonts w:ascii="Times New Roman" w:hAnsi="Times New Roman" w:cs="Helvetica"/>
          <w:color w:val="092F9D"/>
          <w:vertAlign w:val="superscript"/>
        </w:rPr>
        <w:t>[1]</w:t>
      </w:r>
      <w:r w:rsidRPr="00A577B1">
        <w:rPr>
          <w:rFonts w:ascii="Times New Roman" w:hAnsi="Times New Roman" w:cs="Helvetica"/>
          <w:color w:val="1C1C1C"/>
        </w:rPr>
        <w:t xml:space="preserve"> but there are many others.</w:t>
      </w:r>
      <w:r w:rsidRPr="00A577B1">
        <w:rPr>
          <w:rFonts w:ascii="Times New Roman" w:hAnsi="Times New Roman" w:cs="Helvetica"/>
          <w:color w:val="092F9D"/>
          <w:vertAlign w:val="superscript"/>
        </w:rPr>
        <w:t>[2]</w:t>
      </w:r>
      <w:r w:rsidRPr="00A577B1">
        <w:rPr>
          <w:rFonts w:ascii="Times New Roman" w:hAnsi="Times New Roman" w:cs="Helvetica"/>
          <w:color w:val="1C1C1C"/>
        </w:rPr>
        <w:t xml:space="preserve"> Application of herbicides later in the season to protect herbicide-resistant </w:t>
      </w:r>
      <w:hyperlink r:id="rId25" w:history="1">
        <w:r w:rsidRPr="00A577B1">
          <w:rPr>
            <w:rFonts w:ascii="Times New Roman" w:hAnsi="Times New Roman" w:cs="Helvetica"/>
            <w:color w:val="092F9D"/>
          </w:rPr>
          <w:t>genetically modified plants</w:t>
        </w:r>
      </w:hyperlink>
      <w:r w:rsidRPr="00A577B1">
        <w:rPr>
          <w:rFonts w:ascii="Times New Roman" w:hAnsi="Times New Roman" w:cs="Helvetica"/>
          <w:color w:val="1C1C1C"/>
        </w:rPr>
        <w:t xml:space="preserve"> increases the risk of volatilisation as the temperature is higher and incorporation into the soil impractical.</w:t>
      </w:r>
      <w:r w:rsidRPr="00A577B1">
        <w:rPr>
          <w:rFonts w:ascii="Times New Roman" w:hAnsi="Times New Roman" w:cs="Helvetica"/>
          <w:color w:val="092F9D"/>
          <w:vertAlign w:val="superscript"/>
        </w:rPr>
        <w:t>[1]</w:t>
      </w:r>
    </w:p>
    <w:p w14:paraId="3E64B264" w14:textId="0CFE56BB" w:rsidR="008E1D99" w:rsidRPr="00A577B1" w:rsidRDefault="008E1D99" w:rsidP="008E1D99">
      <w:pPr>
        <w:spacing w:before="100" w:beforeAutospacing="1" w:after="100" w:afterAutospacing="1"/>
        <w:rPr>
          <w:rFonts w:ascii="Times New Roman" w:hAnsi="Times New Roman" w:cs="Helvetica"/>
          <w:color w:val="1C1C1C"/>
        </w:rPr>
      </w:pPr>
      <w:r w:rsidRPr="00A577B1">
        <w:rPr>
          <w:rFonts w:ascii="Times New Roman" w:hAnsi="Times New Roman" w:cs="Helvetica"/>
          <w:color w:val="1C1C1C"/>
        </w:rPr>
        <w:t xml:space="preserve">Herbicide applied as a powder or a mist can also </w:t>
      </w:r>
      <w:hyperlink r:id="rId26" w:history="1">
        <w:r w:rsidRPr="00A577B1">
          <w:rPr>
            <w:rFonts w:ascii="Times New Roman" w:hAnsi="Times New Roman" w:cs="Helvetica"/>
            <w:color w:val="A90003"/>
          </w:rPr>
          <w:t>Pes</w:t>
        </w:r>
        <w:r w:rsidRPr="00A577B1">
          <w:rPr>
            <w:rFonts w:ascii="Times New Roman" w:hAnsi="Times New Roman" w:cs="Helvetica"/>
            <w:color w:val="A90003"/>
          </w:rPr>
          <w:t>t</w:t>
        </w:r>
        <w:r w:rsidRPr="00A577B1">
          <w:rPr>
            <w:rFonts w:ascii="Times New Roman" w:hAnsi="Times New Roman" w:cs="Helvetica"/>
            <w:color w:val="A90003"/>
          </w:rPr>
          <w:t>icide drift in the wind</w:t>
        </w:r>
      </w:hyperlink>
      <w:r w:rsidRPr="00A577B1">
        <w:rPr>
          <w:rFonts w:ascii="Times New Roman" w:hAnsi="Times New Roman" w:cs="Helvetica"/>
          <w:color w:val="1C1C1C"/>
        </w:rPr>
        <w:t xml:space="preserve"> in solid form as dust or liquid form as tiny drops. While drifting or after drifting by volatilisation it can become vapor, gas.</w:t>
      </w:r>
    </w:p>
    <w:p w14:paraId="381C74EE" w14:textId="77777777" w:rsidR="008E1D99" w:rsidRPr="00A577B1" w:rsidRDefault="008E1D99" w:rsidP="008E1D99">
      <w:pPr>
        <w:spacing w:before="100" w:beforeAutospacing="1" w:after="100" w:afterAutospacing="1"/>
        <w:rPr>
          <w:rFonts w:ascii="Times New Roman" w:hAnsi="Times New Roman" w:cs="Helvetica"/>
          <w:color w:val="1C1C1C"/>
        </w:rPr>
      </w:pPr>
      <w:r w:rsidRPr="00A577B1">
        <w:rPr>
          <w:rFonts w:ascii="Times New Roman" w:hAnsi="Times New Roman" w:cs="Helvetica"/>
          <w:color w:val="1C1C1C"/>
        </w:rPr>
        <w:t xml:space="preserve">Also: </w:t>
      </w:r>
      <w:hyperlink r:id="rId27" w:history="1">
        <w:r w:rsidRPr="00A577B1">
          <w:rPr>
            <w:rStyle w:val="Hyperlink"/>
            <w:rFonts w:ascii="Times New Roman" w:hAnsi="Times New Roman" w:cs="Helvetica"/>
          </w:rPr>
          <w:t>http://archive.lib.msu.edu/tic/mitgc/article/1987127.pdf</w:t>
        </w:r>
      </w:hyperlink>
    </w:p>
    <w:p w14:paraId="36BE96B1" w14:textId="77777777" w:rsidR="008E1D99" w:rsidRDefault="008E1D99" w:rsidP="008E1D99">
      <w:pPr>
        <w:spacing w:before="100" w:beforeAutospacing="1" w:after="100" w:afterAutospacing="1"/>
        <w:rPr>
          <w:rFonts w:ascii="Times New Roman" w:hAnsi="Times New Roman"/>
        </w:rPr>
      </w:pPr>
      <w:hyperlink r:id="rId28" w:history="1">
        <w:r w:rsidRPr="00D1154C">
          <w:rPr>
            <w:rStyle w:val="Hyperlink"/>
            <w:rFonts w:ascii="Times New Roman" w:hAnsi="Times New Roman"/>
          </w:rPr>
          <w:t>http://www.colostate.edu/Dept/CoopExt/4dmg/Weed/hbcdinjr.htm</w:t>
        </w:r>
      </w:hyperlink>
    </w:p>
    <w:p w14:paraId="48A7E209" w14:textId="77777777" w:rsidR="008E1D99" w:rsidRDefault="008E1D99" w:rsidP="008E1D99">
      <w:pPr>
        <w:spacing w:before="100" w:beforeAutospacing="1" w:after="100" w:afterAutospacing="1"/>
        <w:rPr>
          <w:rFonts w:ascii="Times New Roman" w:hAnsi="Times New Roman"/>
        </w:rPr>
      </w:pPr>
      <w:hyperlink r:id="rId29" w:history="1">
        <w:r w:rsidRPr="00D1154C">
          <w:rPr>
            <w:rStyle w:val="Hyperlink"/>
            <w:rFonts w:ascii="Times New Roman" w:hAnsi="Times New Roman"/>
          </w:rPr>
          <w:t>http://saveourcrops.org/non-target-damage/</w:t>
        </w:r>
      </w:hyperlink>
    </w:p>
    <w:p w14:paraId="6B975606" w14:textId="77777777" w:rsidR="008E1D99" w:rsidRDefault="008E1D99" w:rsidP="008E1D99">
      <w:pPr>
        <w:spacing w:before="100" w:beforeAutospacing="1" w:after="100" w:afterAutospacing="1"/>
        <w:rPr>
          <w:rFonts w:ascii="Times New Roman" w:hAnsi="Times New Roman"/>
        </w:rPr>
      </w:pPr>
      <w:hyperlink r:id="rId30" w:history="1">
        <w:r w:rsidRPr="00D1154C">
          <w:rPr>
            <w:rStyle w:val="Hyperlink"/>
            <w:rFonts w:ascii="Times New Roman" w:hAnsi="Times New Roman"/>
          </w:rPr>
          <w:t>http://saveourcrops.org/2016/05/24/socc-petitions-epa-to-restrict-use-of-dicamba/</w:t>
        </w:r>
      </w:hyperlink>
    </w:p>
    <w:p w14:paraId="0AEFC527" w14:textId="77777777" w:rsidR="008E1D99" w:rsidRPr="004F2F0E" w:rsidRDefault="008E1D99" w:rsidP="008E1D99">
      <w:pPr>
        <w:rPr>
          <w:rFonts w:ascii="Times New Roman" w:hAnsi="Times New Roman"/>
        </w:rPr>
      </w:pPr>
    </w:p>
    <w:p w14:paraId="2B6B0D5C" w14:textId="77777777" w:rsidR="008E1D99" w:rsidRPr="00DC21D4" w:rsidRDefault="008E1D99" w:rsidP="008E1D99">
      <w:pPr>
        <w:rPr>
          <w:rFonts w:ascii="Times New Roman" w:hAnsi="Times New Roman"/>
          <w:b/>
        </w:rPr>
      </w:pPr>
      <w:r w:rsidRPr="00DC21D4">
        <w:rPr>
          <w:rFonts w:ascii="Times New Roman" w:hAnsi="Times New Roman"/>
          <w:b/>
        </w:rPr>
        <w:t>TARGETED GRAZING CRITIQUE</w:t>
      </w:r>
    </w:p>
    <w:p w14:paraId="44EC51FF" w14:textId="77777777" w:rsidR="008E1D99" w:rsidRPr="004F2F0E" w:rsidRDefault="008E1D99" w:rsidP="008E1D99">
      <w:pPr>
        <w:rPr>
          <w:rFonts w:ascii="Times New Roman" w:hAnsi="Times New Roman"/>
        </w:rPr>
      </w:pPr>
    </w:p>
    <w:p w14:paraId="391279BB" w14:textId="378BE6BA" w:rsidR="008E1D99" w:rsidRPr="004F2F0E" w:rsidRDefault="00A577B1" w:rsidP="008E1D99">
      <w:pPr>
        <w:rPr>
          <w:rFonts w:ascii="Times New Roman" w:hAnsi="Times New Roman"/>
        </w:rPr>
      </w:pPr>
      <w:r>
        <w:rPr>
          <w:rFonts w:ascii="Times New Roman" w:hAnsi="Times New Roman"/>
        </w:rPr>
        <w:t xml:space="preserve">The following </w:t>
      </w:r>
      <w:r w:rsidR="008E1D99" w:rsidRPr="004F2F0E">
        <w:rPr>
          <w:rFonts w:ascii="Times New Roman" w:hAnsi="Times New Roman"/>
        </w:rPr>
        <w:t>Wuerthner editorial</w:t>
      </w:r>
      <w:r>
        <w:rPr>
          <w:rFonts w:ascii="Times New Roman" w:hAnsi="Times New Roman"/>
        </w:rPr>
        <w:t xml:space="preserve"> provides a cogent critique of claims of benefits of “targeted grazing”. Its supporters, and this EIS, ignore the significant damage that livestock grazing, trampling, browsing, and physical disturbance cause to ecosystems. Livestock rarely, if ever, eradicate a weed and instead just spawn more often worse weeds. Belsky and Gelbard 2000, Reisner et al. 2013.</w:t>
      </w:r>
    </w:p>
    <w:p w14:paraId="14D4C976" w14:textId="77777777" w:rsidR="008E1D99" w:rsidRPr="004F2F0E" w:rsidRDefault="008E1D99" w:rsidP="008E1D99">
      <w:pPr>
        <w:rPr>
          <w:rFonts w:ascii="Times New Roman" w:hAnsi="Times New Roman"/>
        </w:rPr>
      </w:pPr>
    </w:p>
    <w:p w14:paraId="42417521" w14:textId="77777777" w:rsidR="008E1D99" w:rsidRPr="004F2F0E" w:rsidRDefault="008E1D99" w:rsidP="008E1D99">
      <w:pPr>
        <w:widowControl w:val="0"/>
        <w:autoSpaceDE w:val="0"/>
        <w:autoSpaceDN w:val="0"/>
        <w:adjustRightInd w:val="0"/>
        <w:rPr>
          <w:rFonts w:ascii="Times New Roman" w:hAnsi="Times New Roman" w:cs="Helvetica"/>
        </w:rPr>
      </w:pPr>
      <w:hyperlink r:id="rId31" w:history="1">
        <w:r w:rsidRPr="004F2F0E">
          <w:rPr>
            <w:rFonts w:ascii="Times New Roman" w:hAnsi="Times New Roman" w:cs="Helvetica"/>
            <w:color w:val="386EFF"/>
            <w:u w:val="single" w:color="386EFF"/>
          </w:rPr>
          <w:t>http://elkodaily.com/news/opinion/commentary/commentary-a-closer-look-at-targeted-grazing-approach-to-fire/article_e61d6031-08e0-5b9f-b5a2-d33a35af4640.html</w:t>
        </w:r>
      </w:hyperlink>
    </w:p>
    <w:p w14:paraId="643754D8" w14:textId="77777777" w:rsidR="008E1D99" w:rsidRPr="004F2F0E" w:rsidRDefault="008E1D99" w:rsidP="008E1D99">
      <w:pPr>
        <w:widowControl w:val="0"/>
        <w:autoSpaceDE w:val="0"/>
        <w:autoSpaceDN w:val="0"/>
        <w:adjustRightInd w:val="0"/>
        <w:rPr>
          <w:rFonts w:ascii="Times New Roman" w:hAnsi="Times New Roman" w:cs="Helvetica"/>
        </w:rPr>
      </w:pPr>
    </w:p>
    <w:p w14:paraId="39BEC4DA" w14:textId="77777777" w:rsidR="008E1D99" w:rsidRPr="004F2F0E" w:rsidRDefault="008E1D99" w:rsidP="008E1D99">
      <w:pPr>
        <w:widowControl w:val="0"/>
        <w:autoSpaceDE w:val="0"/>
        <w:autoSpaceDN w:val="0"/>
        <w:adjustRightInd w:val="0"/>
        <w:rPr>
          <w:rFonts w:ascii="Times New Roman" w:hAnsi="Times New Roman" w:cs="Helvetica"/>
        </w:rPr>
      </w:pPr>
    </w:p>
    <w:p w14:paraId="6692A5A0"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The Department of Interior recently released its Integrated Rangeland Fire Management Strategy whose goal is to reduce range fires in sagebrush ecosystems critical to sage grouse.</w:t>
      </w:r>
    </w:p>
    <w:p w14:paraId="22E8E170"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The plan correctly identifies that cheatgrass, a highly flammable exotic annual, is a major threat to the bird, as well as the sagebrush ecosystems.</w:t>
      </w:r>
    </w:p>
    <w:p w14:paraId="5B1D5842" w14:textId="77777777" w:rsidR="008E1D99" w:rsidRPr="00A577B1" w:rsidRDefault="008E1D99" w:rsidP="008E1D99">
      <w:pPr>
        <w:rPr>
          <w:rFonts w:ascii="Times New Roman" w:hAnsi="Times New Roman"/>
          <w:i/>
        </w:rPr>
      </w:pPr>
      <w:r w:rsidRPr="00A577B1">
        <w:rPr>
          <w:rFonts w:ascii="Times New Roman" w:hAnsi="Times New Roman" w:cs="Helvetica"/>
          <w:i/>
          <w:color w:val="343434"/>
        </w:rPr>
        <w:t>However, the plan failed to acknowledge that livestock grazing is the major factor facilitating the spread of cheatgrass and targeted grazing as a fire prevention solution is a delusion for reasons I’ll discuss below.</w:t>
      </w:r>
    </w:p>
    <w:p w14:paraId="0FCFBC43" w14:textId="77777777" w:rsidR="008E1D99" w:rsidRPr="00A577B1" w:rsidRDefault="008E1D99" w:rsidP="008E1D99">
      <w:pPr>
        <w:rPr>
          <w:rFonts w:ascii="Times New Roman" w:hAnsi="Times New Roman"/>
          <w:i/>
        </w:rPr>
      </w:pPr>
    </w:p>
    <w:p w14:paraId="2F76197A"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Even if livestock grazing were effective, there is collateral damage to sagebrush ecosystems that is typically ignored.</w:t>
      </w:r>
    </w:p>
    <w:p w14:paraId="60BC2D91"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Worse, livestock grazing has multiple other impacts on sage grouse at all stages of life cycle that are virtually impossible to eliminate.</w:t>
      </w:r>
    </w:p>
    <w:p w14:paraId="2E2D021F"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Cheatgrass, as an annual, whose seeds can remain viable in the soil for years, can burn repeatedly, even every summer, and maintain itself on the site.</w:t>
      </w:r>
    </w:p>
    <w:p w14:paraId="0FB72F10"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Native perennial grasses and sagebrush, by contrast, historically burned at long fire rotations, often up to hundreds of years. They cannot survive frequent repeated burns.</w:t>
      </w:r>
    </w:p>
    <w:p w14:paraId="01953D73"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One of the factors that protects native grasses from cheatgrass invasion are soil crusts. These crusts cover the soil surface in the spaces between the native bunchgrasses. They make it difficult for cheatgrass seeds to become established.</w:t>
      </w:r>
    </w:p>
    <w:p w14:paraId="556326F0"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However, when the soil crust is broken and disturbed by livestock (or other activities like ATVs) across the landscape, it provides an empty niche for cheatgrass to become established.</w:t>
      </w:r>
    </w:p>
    <w:p w14:paraId="57D9ADF0"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In addition to facilitating the seeding and establishment of cheatgrass, livestock preferentially graze native grasses before they consume cheatgrass. Thus, the native grasses are suffering losses. This increases the gaps between plants, opening more of the soil surface to colonization by cheatgrass.</w:t>
      </w:r>
    </w:p>
    <w:p w14:paraId="54F2B2F1"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To quote from one paper by Reisner et al. 2013:” If the goal is to conserve and restore resistance of these (sagebrush ecosystem) systems … Passive restoration by reducing cumulative cattle grazing may be one of the most effective means of achieving these three goals.”</w:t>
      </w:r>
    </w:p>
    <w:p w14:paraId="70D7705B" w14:textId="33DB922C" w:rsidR="008E1D99" w:rsidRPr="00232CCF" w:rsidRDefault="008E1D99" w:rsidP="00232CCF">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There are several scientific studies that purport to show that targeted grazing can reduce fire intensity and preclude rangeland fires. There are many inconsistency in these reports.</w:t>
      </w:r>
    </w:p>
    <w:p w14:paraId="13FE4DDE"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The biggest problem with these studies is that they don’t work on a landscape scale, nor under extreme fire weather conditions, which are the only times when you have large range fires.</w:t>
      </w:r>
    </w:p>
    <w:p w14:paraId="1DFE0C67"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To be effective targeted grazing requires highly concentrated animals in small areas which ensures that native grasses and sagebrush will be trampled and the soil crusts destroyed, thus aiding even more cheatgrass establishment.</w:t>
      </w:r>
    </w:p>
    <w:p w14:paraId="362E7B39"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Nearly all the studies that purport to show that livestock can reduce fuels are done under very controlled conditions in small acreage with electric fencing and/or tightly herded concentrated animals.</w:t>
      </w:r>
    </w:p>
    <w:p w14:paraId="303A0F34"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However, not only is this expensive to implement, translating such a model of concentrated grazing across the vast grazing allotments that are typical of public and private lands in the arid West is impossible.</w:t>
      </w:r>
    </w:p>
    <w:p w14:paraId="3E65FB08" w14:textId="77777777" w:rsidR="008E1D99" w:rsidRPr="00A577B1" w:rsidRDefault="008E1D99" w:rsidP="008E1D99">
      <w:pPr>
        <w:widowControl w:val="0"/>
        <w:autoSpaceDE w:val="0"/>
        <w:autoSpaceDN w:val="0"/>
        <w:adjustRightInd w:val="0"/>
        <w:rPr>
          <w:rFonts w:ascii="Times New Roman" w:hAnsi="Times New Roman" w:cs="Helvetica"/>
          <w:i/>
        </w:rPr>
      </w:pPr>
    </w:p>
    <w:p w14:paraId="695C4423"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Grazing sufficiently severe enough to reduce fuels will compact soils, increase drying of soils, reduce carbon storage, reduce forage for other native herbivores like elk, and reduce hiding/security cover for many ground nesting animals. This includes the sage grouse.</w:t>
      </w:r>
    </w:p>
    <w:p w14:paraId="13AED194"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The second problem with target grazing proponents is a failure to understand or acknowledge the conditions that create large rangelands fires.</w:t>
      </w:r>
    </w:p>
    <w:p w14:paraId="34AACC98"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All large fires are driven by extreme fire weather/climate conditions. You need extended drought, high temperatures, low humidity and most importantly high winds. If you do not have these ingredients with an ignition source, you simply don’t get a large uncontrollable fire.</w:t>
      </w:r>
    </w:p>
    <w:p w14:paraId="1777B50B"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However, anecdotal evidence from large range fires, as well as many studies, have documented that under extreme weather conditions you cannot stop range fire. High winds blow embers miles ahead of any flame front.</w:t>
      </w:r>
    </w:p>
    <w:p w14:paraId="666927F5"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Even presuming targeted grazing had sufficiently reduced fuels to affect fire behavior, it simply cannot preclude large wind-driven fires which are the only blazes that pose a threat to the sagebrush ecosystem.</w:t>
      </w:r>
    </w:p>
    <w:p w14:paraId="6B2ECE59"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 xml:space="preserve">Indeed, one scientific paper by Bruegger </w:t>
      </w:r>
      <w:hyperlink r:id="rId32" w:history="1">
        <w:r w:rsidRPr="00A577B1">
          <w:rPr>
            <w:rFonts w:ascii="Times New Roman" w:hAnsi="Times New Roman" w:cs="Helvetica"/>
            <w:i/>
            <w:color w:val="386EFF"/>
            <w:u w:val="single" w:color="386EFF"/>
          </w:rPr>
          <w:t>et.al</w:t>
        </w:r>
      </w:hyperlink>
      <w:r w:rsidRPr="00A577B1">
        <w:rPr>
          <w:rFonts w:ascii="Times New Roman" w:hAnsi="Times New Roman" w:cs="Helvetica"/>
          <w:i/>
          <w:color w:val="343434"/>
        </w:rPr>
        <w:t xml:space="preserve"> (2015) and widely cited by livestock advocates in support of targeted grazing admitted its final conclusions: “Although it is a promising tool for altering fire behavior, targeted grazing will be most effective in grass communities under moderate weather conditions.”</w:t>
      </w:r>
    </w:p>
    <w:p w14:paraId="7DAF1F32" w14:textId="77777777" w:rsidR="008E1D99" w:rsidRPr="00A577B1" w:rsidRDefault="008E1D99" w:rsidP="008E1D99">
      <w:pPr>
        <w:widowControl w:val="0"/>
        <w:autoSpaceDE w:val="0"/>
        <w:autoSpaceDN w:val="0"/>
        <w:adjustRightInd w:val="0"/>
        <w:spacing w:after="480"/>
        <w:rPr>
          <w:rFonts w:ascii="Times New Roman" w:hAnsi="Times New Roman" w:cs="Helvetica"/>
          <w:i/>
          <w:color w:val="343434"/>
        </w:rPr>
      </w:pPr>
      <w:r w:rsidRPr="00A577B1">
        <w:rPr>
          <w:rFonts w:ascii="Times New Roman" w:hAnsi="Times New Roman" w:cs="Helvetica"/>
          <w:i/>
          <w:color w:val="343434"/>
        </w:rPr>
        <w:t>Targeted grazing, as its name implies, can only affect a small area, and typically enhances the spread of cheatgrass. It is not a realistic solution to the problem of cheatgrass induced wildfires.</w:t>
      </w:r>
    </w:p>
    <w:p w14:paraId="424CAC89" w14:textId="60D265C9" w:rsidR="008E1D99" w:rsidRDefault="00A577B1" w:rsidP="008E1D99">
      <w:r>
        <w:t>Note also that cheatgrass, bulbous bluegrass other e</w:t>
      </w:r>
      <w:r w:rsidR="00232CCF">
        <w:t>xotic grass invasion often pave</w:t>
      </w:r>
      <w:r>
        <w:t xml:space="preserve"> the way for rush skeletonweed, knapweed, and other “noxious” weeds</w:t>
      </w:r>
      <w:r w:rsidR="00232CCF">
        <w:t xml:space="preserve"> as USDA researcher Steve Monsen and others established well over a decade ago</w:t>
      </w:r>
      <w:r>
        <w:t xml:space="preserve">. </w:t>
      </w:r>
    </w:p>
    <w:p w14:paraId="0297BDF2" w14:textId="77777777" w:rsidR="00232CCF" w:rsidRDefault="00232CCF" w:rsidP="008E1D99"/>
    <w:p w14:paraId="125E8BF0" w14:textId="502B314F" w:rsidR="00232CCF" w:rsidRDefault="00232CCF" w:rsidP="008E1D99">
      <w:r>
        <w:t xml:space="preserve">The greatly deficient IWM Plan </w:t>
      </w:r>
    </w:p>
    <w:p w14:paraId="1283E8DA" w14:textId="77777777" w:rsidR="008E1D99" w:rsidRDefault="008E1D99" w:rsidP="008E1D99">
      <w:r>
        <w:rPr>
          <w:noProof/>
        </w:rPr>
        <w:drawing>
          <wp:inline distT="0" distB="0" distL="0" distR="0" wp14:anchorId="29DF6B05" wp14:editId="7B1966D2">
            <wp:extent cx="1767840" cy="1209040"/>
            <wp:effectExtent l="0" t="0" r="1016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7840" cy="1209040"/>
                    </a:xfrm>
                    <a:prstGeom prst="rect">
                      <a:avLst/>
                    </a:prstGeom>
                    <a:noFill/>
                    <a:ln>
                      <a:noFill/>
                    </a:ln>
                  </pic:spPr>
                </pic:pic>
              </a:graphicData>
            </a:graphic>
          </wp:inline>
        </w:drawing>
      </w:r>
    </w:p>
    <w:p w14:paraId="6988A7F1" w14:textId="77777777" w:rsidR="008E1D99" w:rsidRDefault="008E1D99" w:rsidP="008E1D99"/>
    <w:p w14:paraId="3A9FC3F5" w14:textId="77777777" w:rsidR="008E1D99" w:rsidRDefault="008E1D99" w:rsidP="008E1D99">
      <w:pPr>
        <w:ind w:left="3600" w:firstLine="720"/>
      </w:pPr>
    </w:p>
    <w:p w14:paraId="1E2D6E10" w14:textId="77777777" w:rsidR="008E1D99" w:rsidRDefault="008E1D99" w:rsidP="008E1D99">
      <w:r>
        <w:t>Katie Fite</w:t>
      </w:r>
    </w:p>
    <w:p w14:paraId="4FE43068" w14:textId="77777777" w:rsidR="008E1D99" w:rsidRDefault="008E1D99" w:rsidP="008E1D99">
      <w:r>
        <w:t>WildLands Defense</w:t>
      </w:r>
    </w:p>
    <w:p w14:paraId="0021E266" w14:textId="77777777" w:rsidR="008E1D99" w:rsidRDefault="008E1D99" w:rsidP="008E1D99">
      <w:r>
        <w:t>PO Box 125</w:t>
      </w:r>
    </w:p>
    <w:p w14:paraId="2EF703A6" w14:textId="77777777" w:rsidR="008E1D99" w:rsidRDefault="008E1D99" w:rsidP="008E1D99">
      <w:r>
        <w:t>Boise, ID 83701</w:t>
      </w:r>
    </w:p>
    <w:p w14:paraId="5553D1AB" w14:textId="77777777" w:rsidR="008E1D99" w:rsidRDefault="008E1D99" w:rsidP="008E1D99">
      <w:r>
        <w:t>208-871-5738</w:t>
      </w:r>
    </w:p>
    <w:p w14:paraId="0B9F7799" w14:textId="77777777" w:rsidR="008E1D99" w:rsidRDefault="008E1D99" w:rsidP="008E1D99"/>
    <w:p w14:paraId="7FBBE053" w14:textId="77777777" w:rsidR="008E1D99" w:rsidRPr="00472D57" w:rsidRDefault="008E1D99" w:rsidP="008E1D99">
      <w:pPr>
        <w:rPr>
          <w:rFonts w:ascii="Times New Roman" w:hAnsi="Times New Roman"/>
        </w:rPr>
      </w:pPr>
      <w:r w:rsidRPr="00472D57">
        <w:rPr>
          <w:rFonts w:ascii="Times New Roman" w:hAnsi="Times New Roman"/>
        </w:rPr>
        <w:t>/JR</w:t>
      </w:r>
    </w:p>
    <w:p w14:paraId="6599D5BF" w14:textId="77777777" w:rsidR="008E1D99" w:rsidRPr="003B4FD7" w:rsidRDefault="008E1D99" w:rsidP="008E1D99">
      <w:pPr>
        <w:widowControl w:val="0"/>
        <w:autoSpaceDE w:val="0"/>
        <w:autoSpaceDN w:val="0"/>
        <w:adjustRightInd w:val="0"/>
        <w:rPr>
          <w:rFonts w:ascii="Times New Roman" w:hAnsi="Times New Roman" w:cs="Arial"/>
        </w:rPr>
      </w:pPr>
      <w:r w:rsidRPr="00472D57">
        <w:rPr>
          <w:rFonts w:ascii="Times New Roman" w:hAnsi="Times New Roman" w:cs="Arial"/>
        </w:rPr>
        <w:t>Julie Randell</w:t>
      </w:r>
    </w:p>
    <w:p w14:paraId="59A9FB7E" w14:textId="77777777" w:rsidR="008E1D99" w:rsidRPr="00472D57" w:rsidRDefault="008E1D99" w:rsidP="008E1D99">
      <w:pPr>
        <w:widowControl w:val="0"/>
        <w:tabs>
          <w:tab w:val="left" w:pos="220"/>
          <w:tab w:val="left" w:pos="720"/>
        </w:tabs>
        <w:autoSpaceDE w:val="0"/>
        <w:autoSpaceDN w:val="0"/>
        <w:adjustRightInd w:val="0"/>
        <w:rPr>
          <w:rFonts w:ascii="Times New Roman" w:hAnsi="Times New Roman" w:cs="Arial"/>
        </w:rPr>
      </w:pPr>
      <w:r w:rsidRPr="00472D57">
        <w:rPr>
          <w:rFonts w:ascii="Times New Roman" w:hAnsi="Times New Roman" w:cs="Arial"/>
        </w:rPr>
        <w:t>Prairie Falcon Audubon</w:t>
      </w:r>
    </w:p>
    <w:p w14:paraId="6921FB52" w14:textId="77777777" w:rsidR="008E1D99" w:rsidRPr="00472D57" w:rsidRDefault="008E1D99" w:rsidP="008E1D99">
      <w:pPr>
        <w:widowControl w:val="0"/>
        <w:tabs>
          <w:tab w:val="left" w:pos="220"/>
          <w:tab w:val="left" w:pos="720"/>
        </w:tabs>
        <w:autoSpaceDE w:val="0"/>
        <w:autoSpaceDN w:val="0"/>
        <w:adjustRightInd w:val="0"/>
        <w:rPr>
          <w:rFonts w:ascii="Times New Roman" w:hAnsi="Times New Roman"/>
        </w:rPr>
      </w:pPr>
      <w:r w:rsidRPr="00472D57">
        <w:rPr>
          <w:rFonts w:ascii="Times New Roman" w:hAnsi="Times New Roman" w:cs="Arial"/>
        </w:rPr>
        <w:t>Conservation Chairperson</w:t>
      </w:r>
    </w:p>
    <w:p w14:paraId="57B35DDE" w14:textId="77777777" w:rsidR="008E1D99" w:rsidRPr="00472D57" w:rsidRDefault="008E1D99" w:rsidP="008E1D99">
      <w:pPr>
        <w:widowControl w:val="0"/>
        <w:autoSpaceDE w:val="0"/>
        <w:autoSpaceDN w:val="0"/>
        <w:adjustRightInd w:val="0"/>
        <w:rPr>
          <w:rFonts w:ascii="Times New Roman" w:hAnsi="Times New Roman"/>
        </w:rPr>
      </w:pPr>
      <w:r w:rsidRPr="00472D57">
        <w:rPr>
          <w:rFonts w:ascii="Times New Roman" w:hAnsi="Times New Roman" w:cs="Arial"/>
        </w:rPr>
        <w:t>3952 North 3600 East</w:t>
      </w:r>
    </w:p>
    <w:p w14:paraId="1724E8C4" w14:textId="77777777" w:rsidR="008E1D99" w:rsidRPr="00472D57" w:rsidRDefault="008E1D99" w:rsidP="008E1D99">
      <w:pPr>
        <w:widowControl w:val="0"/>
        <w:autoSpaceDE w:val="0"/>
        <w:autoSpaceDN w:val="0"/>
        <w:adjustRightInd w:val="0"/>
        <w:rPr>
          <w:rFonts w:ascii="Times New Roman" w:hAnsi="Times New Roman"/>
        </w:rPr>
      </w:pPr>
      <w:r w:rsidRPr="00472D57">
        <w:rPr>
          <w:rFonts w:ascii="Times New Roman" w:hAnsi="Times New Roman" w:cs="Arial"/>
        </w:rPr>
        <w:t>Kimberly, Idaho 83341</w:t>
      </w:r>
    </w:p>
    <w:p w14:paraId="7E0255E1" w14:textId="77777777" w:rsidR="008E1D99" w:rsidRDefault="008E1D99" w:rsidP="008E1D99">
      <w:pPr>
        <w:widowControl w:val="0"/>
        <w:autoSpaceDE w:val="0"/>
        <w:autoSpaceDN w:val="0"/>
        <w:adjustRightInd w:val="0"/>
        <w:rPr>
          <w:rFonts w:ascii="Times New Roman" w:hAnsi="Times New Roman"/>
        </w:rPr>
      </w:pPr>
    </w:p>
    <w:p w14:paraId="3AA59F29" w14:textId="77777777" w:rsidR="008E1D99" w:rsidRDefault="008E1D99" w:rsidP="008E1D99">
      <w:pPr>
        <w:widowControl w:val="0"/>
        <w:autoSpaceDE w:val="0"/>
        <w:autoSpaceDN w:val="0"/>
        <w:adjustRightInd w:val="0"/>
        <w:rPr>
          <w:rFonts w:ascii="Times New Roman" w:hAnsi="Times New Roman"/>
        </w:rPr>
      </w:pPr>
    </w:p>
    <w:p w14:paraId="7ED7BCA3" w14:textId="77777777" w:rsidR="008E1D99" w:rsidRDefault="008E1D99" w:rsidP="008E1D99"/>
    <w:p w14:paraId="741A5056" w14:textId="77777777" w:rsidR="00FC3C50" w:rsidRDefault="00FC3C50" w:rsidP="008E1D99">
      <w:pPr>
        <w:widowControl w:val="0"/>
        <w:autoSpaceDE w:val="0"/>
        <w:autoSpaceDN w:val="0"/>
        <w:adjustRightInd w:val="0"/>
        <w:rPr>
          <w:rFonts w:ascii="Times New Roman" w:hAnsi="Times New Roman" w:cs="Helvetica"/>
        </w:rPr>
      </w:pPr>
      <w:r>
        <w:rPr>
          <w:rFonts w:ascii="Times New Roman" w:hAnsi="Times New Roman" w:cs="Helvetica"/>
        </w:rPr>
        <w:t xml:space="preserve">Attachments: </w:t>
      </w:r>
    </w:p>
    <w:p w14:paraId="0D91D4F6" w14:textId="77777777" w:rsidR="00FC3C50" w:rsidRDefault="00FC3C50" w:rsidP="008E1D99">
      <w:pPr>
        <w:widowControl w:val="0"/>
        <w:autoSpaceDE w:val="0"/>
        <w:autoSpaceDN w:val="0"/>
        <w:adjustRightInd w:val="0"/>
        <w:rPr>
          <w:rFonts w:ascii="Times New Roman" w:hAnsi="Times New Roman" w:cs="Helvetica"/>
        </w:rPr>
      </w:pPr>
    </w:p>
    <w:p w14:paraId="356CA3C4" w14:textId="3088DCF8" w:rsidR="008E1D99" w:rsidRPr="004F2F0E" w:rsidRDefault="00FC3C50" w:rsidP="008E1D99">
      <w:pPr>
        <w:widowControl w:val="0"/>
        <w:autoSpaceDE w:val="0"/>
        <w:autoSpaceDN w:val="0"/>
        <w:adjustRightInd w:val="0"/>
        <w:rPr>
          <w:rFonts w:ascii="Times New Roman" w:hAnsi="Times New Roman" w:cs="Helvetica"/>
        </w:rPr>
      </w:pPr>
      <w:r>
        <w:rPr>
          <w:rFonts w:ascii="Times New Roman" w:hAnsi="Times New Roman" w:cs="Helvetica"/>
        </w:rPr>
        <w:t>PDFs illustrating livestock disturbance uncontrolled by IWM Plan</w:t>
      </w:r>
    </w:p>
    <w:p w14:paraId="42253E9A" w14:textId="56D979E3" w:rsidR="00035F1E" w:rsidRDefault="00FC3C50">
      <w:r>
        <w:t>Alternative Example</w:t>
      </w:r>
    </w:p>
    <w:p w14:paraId="2EA3A40E" w14:textId="77337CFA" w:rsidR="00FC3C50" w:rsidRDefault="00FC3C50">
      <w:r>
        <w:t>Lit and Info CD</w:t>
      </w:r>
    </w:p>
    <w:sectPr w:rsidR="00FC3C50" w:rsidSect="00A577B1">
      <w:footerReference w:type="even" r:id="rId34"/>
      <w:footerReference w:type="default" r:id="rId35"/>
      <w:headerReference w:type="first" r:id="rId36"/>
      <w:pgSz w:w="12240" w:h="15840"/>
      <w:pgMar w:top="2070" w:right="1800" w:bottom="162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E3090" w14:textId="77777777" w:rsidR="00B1234A" w:rsidRDefault="00B1234A" w:rsidP="00B1234A">
      <w:r>
        <w:separator/>
      </w:r>
    </w:p>
  </w:endnote>
  <w:endnote w:type="continuationSeparator" w:id="0">
    <w:p w14:paraId="3BC01C81" w14:textId="77777777" w:rsidR="00B1234A" w:rsidRDefault="00B1234A" w:rsidP="00B1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eorgia-Italic">
    <w:altName w:val="Georgia Italic"/>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9FF47E" w14:textId="77777777" w:rsidR="00B1234A" w:rsidRDefault="00B1234A" w:rsidP="00D115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42FAE5" w14:textId="77777777" w:rsidR="00B1234A" w:rsidRDefault="00B1234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97B5B8" w14:textId="77777777" w:rsidR="00B1234A" w:rsidRDefault="00B1234A" w:rsidP="00D115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57E1">
      <w:rPr>
        <w:rStyle w:val="PageNumber"/>
        <w:noProof/>
      </w:rPr>
      <w:t>3</w:t>
    </w:r>
    <w:r>
      <w:rPr>
        <w:rStyle w:val="PageNumber"/>
      </w:rPr>
      <w:fldChar w:fldCharType="end"/>
    </w:r>
  </w:p>
  <w:p w14:paraId="77DDF89E" w14:textId="77777777" w:rsidR="00B1234A" w:rsidRDefault="00B123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B87F3" w14:textId="77777777" w:rsidR="00B1234A" w:rsidRDefault="00B1234A" w:rsidP="00B1234A">
      <w:r>
        <w:separator/>
      </w:r>
    </w:p>
  </w:footnote>
  <w:footnote w:type="continuationSeparator" w:id="0">
    <w:p w14:paraId="63509D44" w14:textId="77777777" w:rsidR="00B1234A" w:rsidRDefault="00B1234A" w:rsidP="00B12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75469F" w14:textId="77777777" w:rsidR="00C937E3" w:rsidRDefault="00C937E3">
    <w:pPr>
      <w:pStyle w:val="Header"/>
    </w:pPr>
    <w:r>
      <w:rPr>
        <w:noProof/>
      </w:rPr>
      <w:pict w14:anchorId="0555A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0;margin-top:0;width:615.35pt;height:11in;z-index:-251657216;visibility:visible;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3F50"/>
    <w:multiLevelType w:val="multilevel"/>
    <w:tmpl w:val="5C5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704DA1"/>
    <w:multiLevelType w:val="multilevel"/>
    <w:tmpl w:val="A514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F12630"/>
    <w:multiLevelType w:val="hybridMultilevel"/>
    <w:tmpl w:val="58A083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E4A57D1"/>
    <w:multiLevelType w:val="multilevel"/>
    <w:tmpl w:val="527A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C729B2"/>
    <w:multiLevelType w:val="multilevel"/>
    <w:tmpl w:val="AB3CC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6A239F"/>
    <w:multiLevelType w:val="multilevel"/>
    <w:tmpl w:val="850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0D2B9C"/>
    <w:multiLevelType w:val="multilevel"/>
    <w:tmpl w:val="904A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B676383"/>
    <w:multiLevelType w:val="multilevel"/>
    <w:tmpl w:val="B4E2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F8074D"/>
    <w:multiLevelType w:val="multilevel"/>
    <w:tmpl w:val="6560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31923C1"/>
    <w:multiLevelType w:val="multilevel"/>
    <w:tmpl w:val="AEEE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DF34C4"/>
    <w:multiLevelType w:val="multilevel"/>
    <w:tmpl w:val="1710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93F5A91"/>
    <w:multiLevelType w:val="multilevel"/>
    <w:tmpl w:val="52A8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DD7321"/>
    <w:multiLevelType w:val="multilevel"/>
    <w:tmpl w:val="F5A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782E0E"/>
    <w:multiLevelType w:val="multilevel"/>
    <w:tmpl w:val="FA345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6"/>
  </w:num>
  <w:num w:numId="5">
    <w:abstractNumId w:val="9"/>
  </w:num>
  <w:num w:numId="6">
    <w:abstractNumId w:val="4"/>
  </w:num>
  <w:num w:numId="7">
    <w:abstractNumId w:val="5"/>
  </w:num>
  <w:num w:numId="8">
    <w:abstractNumId w:val="3"/>
  </w:num>
  <w:num w:numId="9">
    <w:abstractNumId w:val="1"/>
  </w:num>
  <w:num w:numId="10">
    <w:abstractNumId w:val="7"/>
  </w:num>
  <w:num w:numId="11">
    <w:abstractNumId w:val="13"/>
  </w:num>
  <w:num w:numId="12">
    <w:abstractNumId w:val="11"/>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hdrShapeDefaults>
    <o:shapedefaults v:ext="edit" spidmax="1026"/>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C6"/>
    <w:rsid w:val="00035F1E"/>
    <w:rsid w:val="000F00D1"/>
    <w:rsid w:val="00232CCF"/>
    <w:rsid w:val="0027660D"/>
    <w:rsid w:val="002C1959"/>
    <w:rsid w:val="00390A72"/>
    <w:rsid w:val="00583B13"/>
    <w:rsid w:val="00641E30"/>
    <w:rsid w:val="00650A37"/>
    <w:rsid w:val="007501FB"/>
    <w:rsid w:val="007746AA"/>
    <w:rsid w:val="00860C1D"/>
    <w:rsid w:val="008E1D99"/>
    <w:rsid w:val="0095578E"/>
    <w:rsid w:val="00A577B1"/>
    <w:rsid w:val="00AA2D64"/>
    <w:rsid w:val="00B1234A"/>
    <w:rsid w:val="00C53EC6"/>
    <w:rsid w:val="00C937E3"/>
    <w:rsid w:val="00D357E1"/>
    <w:rsid w:val="00F82F20"/>
    <w:rsid w:val="00FC3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E7C2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EC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EC6"/>
    <w:pPr>
      <w:tabs>
        <w:tab w:val="center" w:pos="4320"/>
        <w:tab w:val="right" w:pos="8640"/>
      </w:tabs>
    </w:pPr>
  </w:style>
  <w:style w:type="character" w:customStyle="1" w:styleId="HeaderChar">
    <w:name w:val="Header Char"/>
    <w:basedOn w:val="DefaultParagraphFont"/>
    <w:link w:val="Header"/>
    <w:uiPriority w:val="99"/>
    <w:rsid w:val="00C53EC6"/>
    <w:rPr>
      <w:rFonts w:ascii="Cambria" w:eastAsia="ＭＳ 明朝" w:hAnsi="Cambria" w:cs="Times New Roman"/>
    </w:rPr>
  </w:style>
  <w:style w:type="paragraph" w:styleId="BlockText">
    <w:name w:val="Block Text"/>
    <w:basedOn w:val="Normal"/>
    <w:unhideWhenUsed/>
    <w:rsid w:val="00C53EC6"/>
    <w:pPr>
      <w:spacing w:after="120"/>
      <w:ind w:left="1440" w:right="1440"/>
    </w:pPr>
  </w:style>
  <w:style w:type="paragraph" w:styleId="BodyText">
    <w:name w:val="Body Text"/>
    <w:basedOn w:val="Normal"/>
    <w:link w:val="BodyTextChar"/>
    <w:uiPriority w:val="99"/>
    <w:semiHidden/>
    <w:unhideWhenUsed/>
    <w:rsid w:val="00C53EC6"/>
    <w:pPr>
      <w:spacing w:after="120"/>
    </w:pPr>
  </w:style>
  <w:style w:type="character" w:customStyle="1" w:styleId="BodyTextChar">
    <w:name w:val="Body Text Char"/>
    <w:basedOn w:val="DefaultParagraphFont"/>
    <w:link w:val="BodyText"/>
    <w:uiPriority w:val="99"/>
    <w:semiHidden/>
    <w:rsid w:val="00C53EC6"/>
    <w:rPr>
      <w:rFonts w:ascii="Cambria" w:eastAsia="ＭＳ 明朝" w:hAnsi="Cambria" w:cs="Times New Roman"/>
    </w:rPr>
  </w:style>
  <w:style w:type="paragraph" w:styleId="BodyText2">
    <w:name w:val="Body Text 2"/>
    <w:basedOn w:val="Normal"/>
    <w:link w:val="BodyText2Char"/>
    <w:uiPriority w:val="99"/>
    <w:semiHidden/>
    <w:unhideWhenUsed/>
    <w:rsid w:val="00C53EC6"/>
    <w:pPr>
      <w:spacing w:after="120" w:line="480" w:lineRule="auto"/>
    </w:pPr>
  </w:style>
  <w:style w:type="character" w:customStyle="1" w:styleId="BodyText2Char">
    <w:name w:val="Body Text 2 Char"/>
    <w:basedOn w:val="DefaultParagraphFont"/>
    <w:link w:val="BodyText2"/>
    <w:uiPriority w:val="99"/>
    <w:semiHidden/>
    <w:rsid w:val="00C53EC6"/>
    <w:rPr>
      <w:rFonts w:ascii="Cambria" w:eastAsia="ＭＳ 明朝" w:hAnsi="Cambria" w:cs="Times New Roman"/>
    </w:rPr>
  </w:style>
  <w:style w:type="character" w:styleId="Hyperlink">
    <w:name w:val="Hyperlink"/>
    <w:uiPriority w:val="99"/>
    <w:rsid w:val="00C53EC6"/>
    <w:rPr>
      <w:color w:val="0000FF"/>
      <w:u w:val="single"/>
    </w:rPr>
  </w:style>
  <w:style w:type="paragraph" w:styleId="BalloonText">
    <w:name w:val="Balloon Text"/>
    <w:basedOn w:val="Normal"/>
    <w:link w:val="BalloonTextChar"/>
    <w:uiPriority w:val="99"/>
    <w:semiHidden/>
    <w:unhideWhenUsed/>
    <w:rsid w:val="00C53E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EC6"/>
    <w:rPr>
      <w:rFonts w:ascii="Lucida Grande" w:eastAsia="ＭＳ 明朝" w:hAnsi="Lucida Grande" w:cs="Lucida Grande"/>
      <w:sz w:val="18"/>
      <w:szCs w:val="18"/>
    </w:rPr>
  </w:style>
  <w:style w:type="paragraph" w:styleId="NormalWeb">
    <w:name w:val="Normal (Web)"/>
    <w:basedOn w:val="Normal"/>
    <w:uiPriority w:val="99"/>
    <w:unhideWhenUsed/>
    <w:rsid w:val="008E1D99"/>
    <w:pPr>
      <w:spacing w:before="100" w:beforeAutospacing="1" w:after="100" w:afterAutospacing="1"/>
    </w:pPr>
    <w:rPr>
      <w:rFonts w:ascii="Times" w:eastAsiaTheme="minorEastAsia" w:hAnsi="Times"/>
      <w:sz w:val="20"/>
      <w:szCs w:val="20"/>
    </w:rPr>
  </w:style>
  <w:style w:type="paragraph" w:styleId="Footer">
    <w:name w:val="footer"/>
    <w:basedOn w:val="Normal"/>
    <w:link w:val="FooterChar"/>
    <w:uiPriority w:val="99"/>
    <w:unhideWhenUsed/>
    <w:rsid w:val="00B1234A"/>
    <w:pPr>
      <w:tabs>
        <w:tab w:val="center" w:pos="4320"/>
        <w:tab w:val="right" w:pos="8640"/>
      </w:tabs>
    </w:pPr>
  </w:style>
  <w:style w:type="character" w:customStyle="1" w:styleId="FooterChar">
    <w:name w:val="Footer Char"/>
    <w:basedOn w:val="DefaultParagraphFont"/>
    <w:link w:val="Footer"/>
    <w:uiPriority w:val="99"/>
    <w:rsid w:val="00B1234A"/>
    <w:rPr>
      <w:rFonts w:ascii="Cambria" w:eastAsia="ＭＳ 明朝" w:hAnsi="Cambria" w:cs="Times New Roman"/>
    </w:rPr>
  </w:style>
  <w:style w:type="character" w:styleId="PageNumber">
    <w:name w:val="page number"/>
    <w:basedOn w:val="DefaultParagraphFont"/>
    <w:uiPriority w:val="99"/>
    <w:semiHidden/>
    <w:unhideWhenUsed/>
    <w:rsid w:val="00B123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EC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EC6"/>
    <w:pPr>
      <w:tabs>
        <w:tab w:val="center" w:pos="4320"/>
        <w:tab w:val="right" w:pos="8640"/>
      </w:tabs>
    </w:pPr>
  </w:style>
  <w:style w:type="character" w:customStyle="1" w:styleId="HeaderChar">
    <w:name w:val="Header Char"/>
    <w:basedOn w:val="DefaultParagraphFont"/>
    <w:link w:val="Header"/>
    <w:uiPriority w:val="99"/>
    <w:rsid w:val="00C53EC6"/>
    <w:rPr>
      <w:rFonts w:ascii="Cambria" w:eastAsia="ＭＳ 明朝" w:hAnsi="Cambria" w:cs="Times New Roman"/>
    </w:rPr>
  </w:style>
  <w:style w:type="paragraph" w:styleId="BlockText">
    <w:name w:val="Block Text"/>
    <w:basedOn w:val="Normal"/>
    <w:unhideWhenUsed/>
    <w:rsid w:val="00C53EC6"/>
    <w:pPr>
      <w:spacing w:after="120"/>
      <w:ind w:left="1440" w:right="1440"/>
    </w:pPr>
  </w:style>
  <w:style w:type="paragraph" w:styleId="BodyText">
    <w:name w:val="Body Text"/>
    <w:basedOn w:val="Normal"/>
    <w:link w:val="BodyTextChar"/>
    <w:uiPriority w:val="99"/>
    <w:semiHidden/>
    <w:unhideWhenUsed/>
    <w:rsid w:val="00C53EC6"/>
    <w:pPr>
      <w:spacing w:after="120"/>
    </w:pPr>
  </w:style>
  <w:style w:type="character" w:customStyle="1" w:styleId="BodyTextChar">
    <w:name w:val="Body Text Char"/>
    <w:basedOn w:val="DefaultParagraphFont"/>
    <w:link w:val="BodyText"/>
    <w:uiPriority w:val="99"/>
    <w:semiHidden/>
    <w:rsid w:val="00C53EC6"/>
    <w:rPr>
      <w:rFonts w:ascii="Cambria" w:eastAsia="ＭＳ 明朝" w:hAnsi="Cambria" w:cs="Times New Roman"/>
    </w:rPr>
  </w:style>
  <w:style w:type="paragraph" w:styleId="BodyText2">
    <w:name w:val="Body Text 2"/>
    <w:basedOn w:val="Normal"/>
    <w:link w:val="BodyText2Char"/>
    <w:uiPriority w:val="99"/>
    <w:semiHidden/>
    <w:unhideWhenUsed/>
    <w:rsid w:val="00C53EC6"/>
    <w:pPr>
      <w:spacing w:after="120" w:line="480" w:lineRule="auto"/>
    </w:pPr>
  </w:style>
  <w:style w:type="character" w:customStyle="1" w:styleId="BodyText2Char">
    <w:name w:val="Body Text 2 Char"/>
    <w:basedOn w:val="DefaultParagraphFont"/>
    <w:link w:val="BodyText2"/>
    <w:uiPriority w:val="99"/>
    <w:semiHidden/>
    <w:rsid w:val="00C53EC6"/>
    <w:rPr>
      <w:rFonts w:ascii="Cambria" w:eastAsia="ＭＳ 明朝" w:hAnsi="Cambria" w:cs="Times New Roman"/>
    </w:rPr>
  </w:style>
  <w:style w:type="character" w:styleId="Hyperlink">
    <w:name w:val="Hyperlink"/>
    <w:uiPriority w:val="99"/>
    <w:rsid w:val="00C53EC6"/>
    <w:rPr>
      <w:color w:val="0000FF"/>
      <w:u w:val="single"/>
    </w:rPr>
  </w:style>
  <w:style w:type="paragraph" w:styleId="BalloonText">
    <w:name w:val="Balloon Text"/>
    <w:basedOn w:val="Normal"/>
    <w:link w:val="BalloonTextChar"/>
    <w:uiPriority w:val="99"/>
    <w:semiHidden/>
    <w:unhideWhenUsed/>
    <w:rsid w:val="00C53E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EC6"/>
    <w:rPr>
      <w:rFonts w:ascii="Lucida Grande" w:eastAsia="ＭＳ 明朝" w:hAnsi="Lucida Grande" w:cs="Lucida Grande"/>
      <w:sz w:val="18"/>
      <w:szCs w:val="18"/>
    </w:rPr>
  </w:style>
  <w:style w:type="paragraph" w:styleId="NormalWeb">
    <w:name w:val="Normal (Web)"/>
    <w:basedOn w:val="Normal"/>
    <w:uiPriority w:val="99"/>
    <w:unhideWhenUsed/>
    <w:rsid w:val="008E1D99"/>
    <w:pPr>
      <w:spacing w:before="100" w:beforeAutospacing="1" w:after="100" w:afterAutospacing="1"/>
    </w:pPr>
    <w:rPr>
      <w:rFonts w:ascii="Times" w:eastAsiaTheme="minorEastAsia" w:hAnsi="Times"/>
      <w:sz w:val="20"/>
      <w:szCs w:val="20"/>
    </w:rPr>
  </w:style>
  <w:style w:type="paragraph" w:styleId="Footer">
    <w:name w:val="footer"/>
    <w:basedOn w:val="Normal"/>
    <w:link w:val="FooterChar"/>
    <w:uiPriority w:val="99"/>
    <w:unhideWhenUsed/>
    <w:rsid w:val="00B1234A"/>
    <w:pPr>
      <w:tabs>
        <w:tab w:val="center" w:pos="4320"/>
        <w:tab w:val="right" w:pos="8640"/>
      </w:tabs>
    </w:pPr>
  </w:style>
  <w:style w:type="character" w:customStyle="1" w:styleId="FooterChar">
    <w:name w:val="Footer Char"/>
    <w:basedOn w:val="DefaultParagraphFont"/>
    <w:link w:val="Footer"/>
    <w:uiPriority w:val="99"/>
    <w:rsid w:val="00B1234A"/>
    <w:rPr>
      <w:rFonts w:ascii="Cambria" w:eastAsia="ＭＳ 明朝" w:hAnsi="Cambria" w:cs="Times New Roman"/>
    </w:rPr>
  </w:style>
  <w:style w:type="character" w:styleId="PageNumber">
    <w:name w:val="page number"/>
    <w:basedOn w:val="DefaultParagraphFont"/>
    <w:uiPriority w:val="99"/>
    <w:semiHidden/>
    <w:unhideWhenUsed/>
    <w:rsid w:val="00B12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n.wikipedia.org/wiki/Evaporation" TargetMode="External"/><Relationship Id="rId21" Type="http://schemas.openxmlformats.org/officeDocument/2006/relationships/hyperlink" Target="https://en.wikipedia.org/wiki/Sublimation_(phase_transition)" TargetMode="External"/><Relationship Id="rId22" Type="http://schemas.openxmlformats.org/officeDocument/2006/relationships/hyperlink" Target="https://en.wikipedia.org/wiki/Herbicide" TargetMode="External"/><Relationship Id="rId23" Type="http://schemas.openxmlformats.org/officeDocument/2006/relationships/hyperlink" Target="https://en.wikipedia.org/wiki/2,4-D" TargetMode="External"/><Relationship Id="rId24" Type="http://schemas.openxmlformats.org/officeDocument/2006/relationships/hyperlink" Target="https://en.wikipedia.org/wiki/Dicamba" TargetMode="External"/><Relationship Id="rId25" Type="http://schemas.openxmlformats.org/officeDocument/2006/relationships/hyperlink" Target="https://en.wikipedia.org/wiki/Genetically_modified_plant" TargetMode="External"/><Relationship Id="rId26" Type="http://schemas.openxmlformats.org/officeDocument/2006/relationships/hyperlink" Target="https://en.wikipedia.org/w/index.php?title=Pesticide_drift_in_the_wind&amp;action=edit&amp;redlink=1" TargetMode="External"/><Relationship Id="rId27" Type="http://schemas.openxmlformats.org/officeDocument/2006/relationships/hyperlink" Target="http://archive.lib.msu.edu/tic/mitgc/article/1987127.pdf" TargetMode="External"/><Relationship Id="rId28" Type="http://schemas.openxmlformats.org/officeDocument/2006/relationships/hyperlink" Target="http://www.colostate.edu/Dept/CoopExt/4dmg/Weed/hbcdinjr.htm" TargetMode="External"/><Relationship Id="rId29" Type="http://schemas.openxmlformats.org/officeDocument/2006/relationships/hyperlink" Target="http://saveourcrops.org/non-target-damag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aveourcrops.org/2016/05/24/socc-petitions-epa-to-restrict-use-of-dicamba/" TargetMode="External"/><Relationship Id="rId31" Type="http://schemas.openxmlformats.org/officeDocument/2006/relationships/hyperlink" Target="http://elkodaily.com/news/opinion/commentary/commentary-a-closer-look-at-targeted-grazing-approach-to-fire/article_e61d6031-08e0-5b9f-b5a2-d33a35af4640.html" TargetMode="External"/><Relationship Id="rId32" Type="http://schemas.openxmlformats.org/officeDocument/2006/relationships/hyperlink" Target="http://et.al/" TargetMode="External"/><Relationship Id="rId9" Type="http://schemas.openxmlformats.org/officeDocument/2006/relationships/hyperlink" Target="https://www.biologicaldiversity.org/programs/public_lands/grazing/pdfs/CostsAndConsequences_01-2015.pdf"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biologicaldiversity.org/news/press_releases/2015/grazing-01-28-2015.html" TargetMode="External"/><Relationship Id="rId33" Type="http://schemas.openxmlformats.org/officeDocument/2006/relationships/image" Target="media/image1.png"/><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header" Target="header1.xml"/><Relationship Id="rId10" Type="http://schemas.openxmlformats.org/officeDocument/2006/relationships/hyperlink" Target="http://agfax.com/2015/03/25/licking-your-finger-wont-cut-it-dont-let-the-wind-get-you-in-trouble-while-spraying-dtn/" TargetMode="External"/><Relationship Id="rId11" Type="http://schemas.openxmlformats.org/officeDocument/2006/relationships/hyperlink" Target="http://www.beyondtoxics.org/work/safe-public-places/chemical-trespass-human-rights/" TargetMode="External"/><Relationship Id="rId12" Type="http://schemas.openxmlformats.org/officeDocument/2006/relationships/hyperlink" Target="http://www.beyondtoxics.org/work/pesticide-reform/forestry-pesticide-project/" TargetMode="External"/><Relationship Id="rId13" Type="http://schemas.openxmlformats.org/officeDocument/2006/relationships/hyperlink" Target="http://www.xerces.org/pollinator-conservation/agriculture/managing-pesticides-to-protect-bees/" TargetMode="External"/><Relationship Id="rId14" Type="http://schemas.openxmlformats.org/officeDocument/2006/relationships/hyperlink" Target="http://www.cal-ipc.org/symposia/archive/pdf/2012/6_Wojcik.pdf" TargetMode="External"/><Relationship Id="rId15" Type="http://schemas.openxmlformats.org/officeDocument/2006/relationships/hyperlink" Target="http://www.xerces.org/pollinator-conservation-roadsides/" TargetMode="External"/><Relationship Id="rId16" Type="http://schemas.openxmlformats.org/officeDocument/2006/relationships/hyperlink" Target="http://www.tillamookcountypioneer.net/op-ed-helicopter-herbicide-sprays-are-poisoning-oregonis-it-rigged-or-is-it-rogue/" TargetMode="External"/><Relationship Id="rId17" Type="http://schemas.openxmlformats.org/officeDocument/2006/relationships/hyperlink" Target="http://www.opb.org/news/article/new-information-released-in-southern-oregon-chemic/" TargetMode="External"/><Relationship Id="rId18" Type="http://schemas.openxmlformats.org/officeDocument/2006/relationships/hyperlink" Target="http://www.cal-ehi.org/Roundup_files/ResponsetoNYorkeronRoundup.pdf" TargetMode="External"/><Relationship Id="rId19" Type="http://schemas.openxmlformats.org/officeDocument/2006/relationships/hyperlink" Target="http://www.hcn.org/issues/179/5812" TargetMode="External"/><Relationship Id="rId37" Type="http://schemas.openxmlformats.org/officeDocument/2006/relationships/fontTable" Target="fontTable.xm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49</Pages>
  <Words>18590</Words>
  <Characters>105966</Characters>
  <Application>Microsoft Macintosh Word</Application>
  <DocSecurity>0</DocSecurity>
  <Lines>883</Lines>
  <Paragraphs>248</Paragraphs>
  <ScaleCrop>false</ScaleCrop>
  <Company/>
  <LinksUpToDate>false</LinksUpToDate>
  <CharactersWithSpaces>124308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Fite</dc:creator>
  <cp:keywords/>
  <dc:description/>
  <cp:lastModifiedBy>Katie Fite</cp:lastModifiedBy>
  <cp:revision>5</cp:revision>
  <dcterms:created xsi:type="dcterms:W3CDTF">2016-11-14T19:19:00Z</dcterms:created>
  <dcterms:modified xsi:type="dcterms:W3CDTF">2016-11-14T19:26:00Z</dcterms:modified>
</cp:coreProperties>
</file>