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A9" w:rsidRDefault="008A5645" w:rsidP="008A5645">
      <w:pPr>
        <w:spacing w:line="240" w:lineRule="auto"/>
      </w:pPr>
      <w:r>
        <w:t>Amy Dillon, Forest Plan Revision Team</w:t>
      </w:r>
    </w:p>
    <w:p w:rsidR="008A5645" w:rsidRDefault="008A5645" w:rsidP="008A5645">
      <w:pPr>
        <w:spacing w:line="240" w:lineRule="auto"/>
      </w:pPr>
      <w:r>
        <w:t>Colville National Forest</w:t>
      </w:r>
    </w:p>
    <w:p w:rsidR="008A5645" w:rsidRDefault="008A5645" w:rsidP="008A5645">
      <w:pPr>
        <w:spacing w:line="240" w:lineRule="auto"/>
      </w:pPr>
      <w:r>
        <w:t xml:space="preserve">Colville Supervisor’s Office </w:t>
      </w:r>
    </w:p>
    <w:p w:rsidR="008A5645" w:rsidRDefault="008A5645" w:rsidP="008A5645">
      <w:pPr>
        <w:spacing w:line="240" w:lineRule="auto"/>
      </w:pPr>
      <w:r>
        <w:t>765 South Main</w:t>
      </w:r>
    </w:p>
    <w:p w:rsidR="008A5645" w:rsidRDefault="00445CFC" w:rsidP="008A5645">
      <w:pPr>
        <w:spacing w:line="240" w:lineRule="auto"/>
      </w:pPr>
      <w:r>
        <w:t>Col</w:t>
      </w:r>
      <w:r w:rsidR="008A5645">
        <w:t>ville, WA 99114</w:t>
      </w:r>
    </w:p>
    <w:p w:rsidR="008A5645" w:rsidRDefault="008A5645" w:rsidP="008A5645">
      <w:pPr>
        <w:spacing w:line="240" w:lineRule="auto"/>
      </w:pPr>
    </w:p>
    <w:p w:rsidR="008A5645" w:rsidRDefault="008A5645" w:rsidP="008A5645">
      <w:pPr>
        <w:spacing w:line="240" w:lineRule="auto"/>
      </w:pPr>
    </w:p>
    <w:p w:rsidR="008A5645" w:rsidRDefault="00445CFC" w:rsidP="008A5645">
      <w:pPr>
        <w:spacing w:line="240" w:lineRule="auto"/>
      </w:pPr>
      <w:r>
        <w:t>Dear Ms. Dillon,</w:t>
      </w:r>
    </w:p>
    <w:p w:rsidR="001D4412" w:rsidRDefault="008A5645" w:rsidP="008A5645">
      <w:pPr>
        <w:spacing w:line="240" w:lineRule="auto"/>
      </w:pPr>
      <w:r>
        <w:t xml:space="preserve">I am an avid mountain biker and </w:t>
      </w:r>
      <w:r w:rsidR="00235F86">
        <w:t xml:space="preserve">travel throughout Washington State to access trails.  Accordingly, I wish </w:t>
      </w:r>
      <w:r>
        <w:t xml:space="preserve">to comment on the Forest Management Plan Revision as it will affect mountain bike access in </w:t>
      </w:r>
      <w:r w:rsidR="001D4412">
        <w:t>this unique part of Washington State.</w:t>
      </w:r>
      <w:r>
        <w:t xml:space="preserve">  </w:t>
      </w:r>
    </w:p>
    <w:p w:rsidR="008A5645" w:rsidRDefault="008A5645" w:rsidP="008A5645">
      <w:pPr>
        <w:spacing w:line="240" w:lineRule="auto"/>
      </w:pPr>
      <w:r>
        <w:t>I urge support of Alternative P</w:t>
      </w:r>
      <w:r w:rsidR="00235F86">
        <w:t xml:space="preserve"> with few changes,</w:t>
      </w:r>
      <w:r>
        <w:t xml:space="preserve"> as it provides a good balance amongst different users as well as ensures ecological integrity and economic benefits.  </w:t>
      </w:r>
      <w:r w:rsidR="00235F86">
        <w:t>The following ch</w:t>
      </w:r>
      <w:r w:rsidR="00445CFC">
        <w:t>anges should</w:t>
      </w:r>
      <w:bookmarkStart w:id="0" w:name="_GoBack"/>
      <w:bookmarkEnd w:id="0"/>
      <w:r w:rsidR="00235F86">
        <w:t xml:space="preserve"> be</w:t>
      </w:r>
      <w:r>
        <w:t xml:space="preserve"> made to Alternative P:</w:t>
      </w:r>
    </w:p>
    <w:p w:rsidR="008A5645" w:rsidRDefault="008A5645" w:rsidP="008A5645">
      <w:pPr>
        <w:pStyle w:val="ListParagraph"/>
        <w:numPr>
          <w:ilvl w:val="0"/>
          <w:numId w:val="1"/>
        </w:numPr>
        <w:spacing w:line="240" w:lineRule="auto"/>
      </w:pPr>
      <w:r>
        <w:t xml:space="preserve">Bald/Snow/White should be included in the Recreation Special Interest Area </w:t>
      </w:r>
      <w:r w:rsidR="00235F86">
        <w:t xml:space="preserve">(“SIA”) </w:t>
      </w:r>
      <w:r>
        <w:t xml:space="preserve">as it provides a contiguous Kettles Crest riding experience.  </w:t>
      </w:r>
      <w:r w:rsidR="00235F86">
        <w:t xml:space="preserve">This can be accomplished by changing the Coyote Mountain/Hoodoo </w:t>
      </w:r>
      <w:proofErr w:type="spellStart"/>
      <w:r w:rsidR="00235F86">
        <w:t>roadless</w:t>
      </w:r>
      <w:proofErr w:type="spellEnd"/>
      <w:r w:rsidR="00235F86">
        <w:t xml:space="preserve"> area to backcountry or wilderness.</w:t>
      </w:r>
    </w:p>
    <w:p w:rsidR="00235F86" w:rsidRDefault="00235F86" w:rsidP="00235F86">
      <w:pPr>
        <w:pStyle w:val="ListParagraph"/>
        <w:numPr>
          <w:ilvl w:val="0"/>
          <w:numId w:val="1"/>
        </w:numPr>
        <w:spacing w:line="240" w:lineRule="auto"/>
      </w:pPr>
      <w:r>
        <w:t>Abercrombie Mountain and Silver Creek trails should be designated as backcountry or another SIA.  This is a high alpine riding experience that cannot be replicated elsewhere.</w:t>
      </w:r>
    </w:p>
    <w:p w:rsidR="00235F86" w:rsidRDefault="00235F86" w:rsidP="00235F86">
      <w:pPr>
        <w:spacing w:line="240" w:lineRule="auto"/>
      </w:pPr>
      <w:r>
        <w:t>Alternative P, with the above changes, facilitates trail maintenance needs as well as allows for Kettle Crest to be unified under one management designation.   This plan will create a unique recreational and ecological destination.</w:t>
      </w:r>
    </w:p>
    <w:p w:rsidR="00235F86" w:rsidRDefault="00235F86" w:rsidP="00235F86">
      <w:pPr>
        <w:spacing w:line="240" w:lineRule="auto"/>
      </w:pPr>
    </w:p>
    <w:p w:rsidR="00235F86" w:rsidRDefault="00235F86" w:rsidP="00235F86">
      <w:pPr>
        <w:spacing w:line="240" w:lineRule="auto"/>
      </w:pPr>
      <w:r>
        <w:t>Thank you for maintaining ongoing mountain bike access to the wonderful trails of Colville National Forest.</w:t>
      </w:r>
    </w:p>
    <w:p w:rsidR="00235F86" w:rsidRDefault="00235F86" w:rsidP="00235F86">
      <w:pPr>
        <w:spacing w:line="240" w:lineRule="auto"/>
      </w:pPr>
    </w:p>
    <w:p w:rsidR="00235F86" w:rsidRDefault="00235F86" w:rsidP="00235F86">
      <w:pPr>
        <w:spacing w:line="240" w:lineRule="auto"/>
      </w:pPr>
      <w:r>
        <w:t>Regards,</w:t>
      </w:r>
    </w:p>
    <w:p w:rsidR="00235F86" w:rsidRDefault="00235F86" w:rsidP="00235F86">
      <w:pPr>
        <w:spacing w:line="240" w:lineRule="auto"/>
      </w:pPr>
    </w:p>
    <w:p w:rsidR="00235F86" w:rsidRDefault="00235F86" w:rsidP="00235F86">
      <w:pPr>
        <w:spacing w:line="240" w:lineRule="auto"/>
      </w:pPr>
      <w:r>
        <w:t>Heather Wolf</w:t>
      </w:r>
    </w:p>
    <w:p w:rsidR="00235F86" w:rsidRDefault="00235F86" w:rsidP="00235F86">
      <w:pPr>
        <w:spacing w:line="240" w:lineRule="auto"/>
      </w:pPr>
      <w:r>
        <w:t>2912 Sunset Drive</w:t>
      </w:r>
    </w:p>
    <w:p w:rsidR="00235F86" w:rsidRDefault="00235F86" w:rsidP="00235F86">
      <w:pPr>
        <w:spacing w:line="240" w:lineRule="auto"/>
      </w:pPr>
      <w:r>
        <w:t>Bellingham, WA 98225</w:t>
      </w:r>
    </w:p>
    <w:p w:rsidR="00235F86" w:rsidRDefault="00235F86" w:rsidP="00235F86">
      <w:pPr>
        <w:pStyle w:val="ListParagraph"/>
        <w:spacing w:line="240" w:lineRule="auto"/>
      </w:pPr>
    </w:p>
    <w:p w:rsidR="00235F86" w:rsidRDefault="00235F86" w:rsidP="00235F86">
      <w:pPr>
        <w:pStyle w:val="ListParagraph"/>
        <w:spacing w:line="240" w:lineRule="auto"/>
      </w:pPr>
    </w:p>
    <w:sectPr w:rsidR="0023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422"/>
    <w:multiLevelType w:val="hybridMultilevel"/>
    <w:tmpl w:val="6C36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5"/>
    <w:rsid w:val="001D4412"/>
    <w:rsid w:val="00235F86"/>
    <w:rsid w:val="00445CFC"/>
    <w:rsid w:val="008A5645"/>
    <w:rsid w:val="00A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AA68-9CF8-4ABF-8776-72E0163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Wolf</dc:creator>
  <cp:keywords/>
  <dc:description/>
  <cp:lastModifiedBy>Heather Wolf</cp:lastModifiedBy>
  <cp:revision>3</cp:revision>
  <dcterms:created xsi:type="dcterms:W3CDTF">2016-07-05T20:22:00Z</dcterms:created>
  <dcterms:modified xsi:type="dcterms:W3CDTF">2016-07-05T20:45:00Z</dcterms:modified>
</cp:coreProperties>
</file>