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545" w:val="left" w:leader="none"/>
        </w:tabs>
        <w:spacing w:line="240" w:lineRule="auto" w:before="52"/>
        <w:ind w:left="119" w:right="0" w:firstLine="0"/>
        <w:jc w:val="left"/>
      </w:pPr>
      <w:r>
        <w:rPr>
          <w:spacing w:val="-1"/>
          <w:w w:val="95"/>
        </w:rPr>
        <w:t>DATE:</w:t>
        <w:tab/>
      </w:r>
      <w:r>
        <w:rPr>
          <w:spacing w:val="-1"/>
        </w:rPr>
        <w:t>December</w:t>
      </w:r>
      <w:r>
        <w:rPr>
          <w:spacing w:val="-8"/>
        </w:rPr>
        <w:t> </w:t>
      </w:r>
      <w:r>
        <w:rPr/>
        <w:t>17,</w:t>
      </w:r>
      <w:r>
        <w:rPr>
          <w:spacing w:val="-9"/>
        </w:rPr>
        <w:t> </w:t>
      </w:r>
      <w:r>
        <w:rPr/>
        <w:t>2014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1586" w:val="left" w:leader="none"/>
        </w:tabs>
        <w:spacing w:line="240" w:lineRule="auto"/>
        <w:ind w:left="119" w:right="0" w:firstLine="0"/>
        <w:jc w:val="left"/>
      </w:pPr>
      <w:r>
        <w:rPr>
          <w:spacing w:val="-1"/>
          <w:w w:val="95"/>
        </w:rPr>
        <w:t>TO:</w:t>
        <w:tab/>
      </w:r>
      <w:r>
        <w:rPr/>
        <w:t>State</w:t>
      </w:r>
      <w:r>
        <w:rPr>
          <w:spacing w:val="-13"/>
        </w:rPr>
        <w:t> </w:t>
      </w:r>
      <w:r>
        <w:rPr>
          <w:spacing w:val="-1"/>
        </w:rPr>
        <w:t>Clearinghouse,</w:t>
      </w:r>
      <w:r>
        <w:rPr>
          <w:spacing w:val="-10"/>
        </w:rPr>
        <w:t> </w:t>
      </w:r>
      <w:r>
        <w:rPr>
          <w:spacing w:val="-1"/>
        </w:rPr>
        <w:t>Department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Administration</w:t>
      </w:r>
      <w:r>
        <w:rPr/>
      </w:r>
    </w:p>
    <w:p>
      <w:pPr>
        <w:pStyle w:val="BodyText"/>
        <w:tabs>
          <w:tab w:pos="1502" w:val="left" w:leader="none"/>
        </w:tabs>
        <w:spacing w:line="550" w:lineRule="atLeast" w:before="2"/>
        <w:ind w:left="119" w:right="102" w:firstLine="0"/>
        <w:jc w:val="left"/>
      </w:pPr>
      <w:r>
        <w:rPr>
          <w:spacing w:val="-1"/>
        </w:rPr>
        <w:t>FROM:</w:t>
        <w:tab/>
        <w:t>Nevada </w:t>
      </w:r>
      <w:r>
        <w:rPr/>
        <w:t>Division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Environmental</w:t>
      </w:r>
      <w:r>
        <w:rPr>
          <w:spacing w:val="-8"/>
        </w:rPr>
        <w:t> </w:t>
      </w:r>
      <w:r>
        <w:rPr>
          <w:spacing w:val="-1"/>
        </w:rPr>
        <w:t>Protection,</w:t>
      </w:r>
      <w:r>
        <w:rPr>
          <w:spacing w:val="-9"/>
        </w:rPr>
        <w:t> </w:t>
      </w:r>
      <w:r>
        <w:rPr>
          <w:spacing w:val="-1"/>
        </w:rPr>
        <w:t>Bureau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Water</w:t>
      </w:r>
      <w:r>
        <w:rPr>
          <w:spacing w:val="-9"/>
        </w:rPr>
        <w:t> </w:t>
      </w:r>
      <w:r>
        <w:rPr/>
        <w:t>Pollution</w:t>
      </w:r>
      <w:r>
        <w:rPr>
          <w:spacing w:val="-8"/>
        </w:rPr>
        <w:t> </w:t>
      </w:r>
      <w:r>
        <w:rPr/>
        <w:t>Control</w:t>
      </w:r>
      <w:r>
        <w:rPr>
          <w:spacing w:val="69"/>
          <w:w w:val="99"/>
        </w:rPr>
        <w:t> </w:t>
      </w:r>
      <w:r>
        <w:rPr>
          <w:w w:val="95"/>
        </w:rPr>
        <w:t>SUBJECT:</w:t>
        <w:tab/>
      </w:r>
      <w:r>
        <w:rPr/>
        <w:t>State</w:t>
      </w:r>
      <w:r>
        <w:rPr>
          <w:spacing w:val="-9"/>
        </w:rPr>
        <w:t> </w:t>
      </w:r>
      <w:r>
        <w:rPr>
          <w:spacing w:val="-1"/>
        </w:rPr>
        <w:t>Clearinghouse</w:t>
      </w:r>
      <w:r>
        <w:rPr>
          <w:spacing w:val="-8"/>
        </w:rPr>
        <w:t> </w:t>
      </w:r>
      <w:r>
        <w:rPr/>
        <w:t>Comments</w:t>
      </w:r>
      <w:r>
        <w:rPr>
          <w:spacing w:val="-8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E2015-086</w:t>
      </w:r>
      <w:r>
        <w:rPr>
          <w:spacing w:val="-8"/>
        </w:rPr>
        <w:t> </w:t>
      </w:r>
      <w:r>
        <w:rPr>
          <w:spacing w:val="-1"/>
        </w:rPr>
        <w:t>(DEIS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1"/>
        </w:rPr>
        <w:t>Bordertown</w:t>
      </w:r>
      <w:r>
        <w:rPr>
          <w:spacing w:val="-7"/>
        </w:rPr>
        <w:t> </w:t>
      </w:r>
      <w:r>
        <w:rPr/>
        <w:t>120</w:t>
      </w:r>
      <w:r>
        <w:rPr>
          <w:spacing w:val="-8"/>
        </w:rPr>
        <w:t> </w:t>
      </w:r>
      <w:r>
        <w:rPr/>
        <w:t>kV</w:t>
      </w:r>
      <w:r>
        <w:rPr/>
      </w:r>
    </w:p>
    <w:p>
      <w:pPr>
        <w:pStyle w:val="BodyText"/>
        <w:spacing w:line="240" w:lineRule="auto"/>
        <w:ind w:right="0" w:firstLine="0"/>
        <w:jc w:val="left"/>
      </w:pPr>
      <w:r>
        <w:rPr>
          <w:spacing w:val="-1"/>
        </w:rPr>
        <w:t>Transmission</w:t>
      </w:r>
      <w:r>
        <w:rPr>
          <w:spacing w:val="-17"/>
        </w:rPr>
        <w:t> </w:t>
      </w:r>
      <w:r>
        <w:rPr>
          <w:spacing w:val="-2"/>
        </w:rPr>
        <w:t>Line)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1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96.5pt;height:.5pt;mso-position-horizontal-relative:char;mso-position-vertical-relative:line" coordorigin="0,0" coordsize="7930,10">
            <v:group style="position:absolute;left:5;top:5;width:7920;height:2" coordorigin="5,5" coordsize="7920,2">
              <v:shape style="position:absolute;left:5;top:5;width:7920;height:2" coordorigin="5,5" coordsize="7920,0" path="m5,5l7925,5e" filled="false" stroked="true" strokeweight=".47908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20" w:right="0" w:firstLine="0"/>
        <w:jc w:val="left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Nevada</w:t>
      </w:r>
      <w:r>
        <w:rPr>
          <w:spacing w:val="-9"/>
        </w:rPr>
        <w:t> </w:t>
      </w:r>
      <w:r>
        <w:rPr>
          <w:spacing w:val="-1"/>
        </w:rPr>
        <w:t>Division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Environmental</w:t>
      </w:r>
      <w:r>
        <w:rPr>
          <w:spacing w:val="-8"/>
        </w:rPr>
        <w:t> </w:t>
      </w:r>
      <w:r>
        <w:rPr>
          <w:spacing w:val="-1"/>
        </w:rPr>
        <w:t>Protection</w:t>
      </w:r>
      <w:r>
        <w:rPr>
          <w:spacing w:val="-8"/>
        </w:rPr>
        <w:t> </w:t>
      </w:r>
      <w:r>
        <w:rPr>
          <w:spacing w:val="-1"/>
        </w:rPr>
        <w:t>(NDEP),</w:t>
      </w:r>
      <w:r>
        <w:rPr>
          <w:spacing w:val="-8"/>
        </w:rPr>
        <w:t> </w:t>
      </w:r>
      <w:r>
        <w:rPr>
          <w:spacing w:val="-1"/>
        </w:rPr>
        <w:t>Bureau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Water</w:t>
      </w:r>
      <w:r>
        <w:rPr>
          <w:spacing w:val="-9"/>
        </w:rPr>
        <w:t> </w:t>
      </w:r>
      <w:r>
        <w:rPr/>
        <w:t>Pollution</w:t>
      </w:r>
      <w:r>
        <w:rPr>
          <w:spacing w:val="-7"/>
        </w:rPr>
        <w:t> </w:t>
      </w:r>
      <w:r>
        <w:rPr/>
        <w:t>Control</w:t>
      </w:r>
      <w:r>
        <w:rPr>
          <w:spacing w:val="83"/>
          <w:w w:val="99"/>
        </w:rPr>
        <w:t> </w:t>
      </w:r>
      <w:r>
        <w:rPr/>
        <w:t>(BWPC)</w:t>
      </w:r>
      <w:r>
        <w:rPr>
          <w:spacing w:val="-9"/>
        </w:rPr>
        <w:t> </w:t>
      </w:r>
      <w:r>
        <w:rPr>
          <w:spacing w:val="-1"/>
        </w:rPr>
        <w:t>has</w:t>
      </w:r>
      <w:r>
        <w:rPr>
          <w:spacing w:val="-7"/>
        </w:rPr>
        <w:t> </w:t>
      </w:r>
      <w:r>
        <w:rPr>
          <w:spacing w:val="-1"/>
        </w:rPr>
        <w:t>received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aforementioned</w:t>
      </w:r>
      <w:r>
        <w:rPr>
          <w:spacing w:val="-8"/>
        </w:rPr>
        <w:t> </w:t>
      </w:r>
      <w:r>
        <w:rPr/>
        <w:t>State</w:t>
      </w:r>
      <w:r>
        <w:rPr>
          <w:spacing w:val="-8"/>
        </w:rPr>
        <w:t> </w:t>
      </w:r>
      <w:r>
        <w:rPr>
          <w:spacing w:val="-1"/>
        </w:rPr>
        <w:t>Clearinghouse</w:t>
      </w:r>
      <w:r>
        <w:rPr>
          <w:spacing w:val="-9"/>
        </w:rPr>
        <w:t> </w:t>
      </w:r>
      <w:r>
        <w:rPr>
          <w:spacing w:val="-1"/>
        </w:rPr>
        <w:t>item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offers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65"/>
          <w:w w:val="99"/>
        </w:rPr>
        <w:t> </w:t>
      </w:r>
      <w:r>
        <w:rPr>
          <w:spacing w:val="-1"/>
        </w:rPr>
        <w:t>comments: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9" w:right="0" w:firstLine="0"/>
        <w:jc w:val="left"/>
      </w:pPr>
      <w:r>
        <w:rPr/>
        <w:t>The</w:t>
      </w:r>
      <w:r>
        <w:rPr>
          <w:spacing w:val="-7"/>
        </w:rPr>
        <w:t> </w:t>
      </w:r>
      <w:r>
        <w:rPr>
          <w:spacing w:val="-1"/>
        </w:rPr>
        <w:t>project</w:t>
      </w:r>
      <w:r>
        <w:rPr>
          <w:spacing w:val="-6"/>
        </w:rPr>
        <w:t> </w:t>
      </w:r>
      <w:r>
        <w:rPr>
          <w:spacing w:val="1"/>
        </w:rPr>
        <w:t>may</w:t>
      </w:r>
      <w:r>
        <w:rPr>
          <w:spacing w:val="-10"/>
        </w:rPr>
        <w:t> </w:t>
      </w:r>
      <w:r>
        <w:rPr>
          <w:spacing w:val="1"/>
        </w:rPr>
        <w:t>be</w:t>
      </w:r>
      <w:r>
        <w:rPr>
          <w:spacing w:val="-6"/>
        </w:rPr>
        <w:t> </w:t>
      </w:r>
      <w:r>
        <w:rPr/>
        <w:t>subject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BWPC</w:t>
      </w:r>
      <w:r>
        <w:rPr>
          <w:spacing w:val="-6"/>
        </w:rPr>
        <w:t> </w:t>
      </w:r>
      <w:r>
        <w:rPr>
          <w:spacing w:val="-1"/>
        </w:rPr>
        <w:t>permitting.</w:t>
      </w:r>
      <w:r>
        <w:rPr>
          <w:spacing w:val="49"/>
        </w:rPr>
        <w:t> </w:t>
      </w:r>
      <w:r>
        <w:rPr>
          <w:spacing w:val="-1"/>
        </w:rPr>
        <w:t>Permits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1"/>
        </w:rPr>
        <w:t>required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discharges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surface</w:t>
      </w:r>
      <w:r>
        <w:rPr>
          <w:spacing w:val="61"/>
          <w:w w:val="99"/>
        </w:rPr>
        <w:t> </w:t>
      </w:r>
      <w:r>
        <w:rPr>
          <w:spacing w:val="-1"/>
        </w:rPr>
        <w:t>waters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groundwater’s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State</w:t>
      </w:r>
      <w:r>
        <w:rPr>
          <w:spacing w:val="-7"/>
        </w:rPr>
        <w:t> </w:t>
      </w:r>
      <w:r>
        <w:rPr>
          <w:spacing w:val="-1"/>
        </w:rPr>
        <w:t>(Nevada</w:t>
      </w:r>
      <w:r>
        <w:rPr>
          <w:spacing w:val="-8"/>
        </w:rPr>
        <w:t> </w:t>
      </w:r>
      <w:r>
        <w:rPr>
          <w:spacing w:val="-1"/>
        </w:rPr>
        <w:t>Administrative</w:t>
      </w:r>
      <w:r>
        <w:rPr>
          <w:spacing w:val="-8"/>
        </w:rPr>
        <w:t> </w:t>
      </w:r>
      <w:r>
        <w:rPr/>
        <w:t>Code</w:t>
      </w:r>
      <w:r>
        <w:rPr>
          <w:spacing w:val="-8"/>
        </w:rPr>
        <w:t> </w:t>
      </w:r>
      <w:r>
        <w:rPr>
          <w:spacing w:val="-1"/>
        </w:rPr>
        <w:t>NAC</w:t>
      </w:r>
      <w:r>
        <w:rPr>
          <w:spacing w:val="-6"/>
        </w:rPr>
        <w:t> </w:t>
      </w:r>
      <w:r>
        <w:rPr>
          <w:spacing w:val="-1"/>
        </w:rPr>
        <w:t>445A.228).</w:t>
      </w:r>
      <w:r>
        <w:rPr>
          <w:spacing w:val="46"/>
        </w:rPr>
        <w:t> </w:t>
      </w:r>
      <w:r>
        <w:rPr/>
        <w:t>BWPC</w:t>
      </w:r>
      <w:r>
        <w:rPr>
          <w:spacing w:val="89"/>
          <w:w w:val="99"/>
        </w:rPr>
        <w:t> </w:t>
      </w:r>
      <w:r>
        <w:rPr>
          <w:spacing w:val="-1"/>
        </w:rPr>
        <w:t>permits</w:t>
      </w:r>
      <w:r>
        <w:rPr>
          <w:spacing w:val="-6"/>
        </w:rPr>
        <w:t> </w:t>
      </w:r>
      <w:r>
        <w:rPr>
          <w:spacing w:val="-1"/>
        </w:rPr>
        <w:t>include,</w:t>
      </w:r>
      <w:r>
        <w:rPr>
          <w:spacing w:val="-6"/>
        </w:rPr>
        <w:t> </w:t>
      </w:r>
      <w:r>
        <w:rPr/>
        <w:t>but</w:t>
      </w:r>
      <w:r>
        <w:rPr>
          <w:spacing w:val="-6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-1"/>
        </w:rPr>
        <w:t>limited</w:t>
      </w:r>
      <w:r>
        <w:rPr>
          <w:spacing w:val="-6"/>
        </w:rPr>
        <w:t> </w:t>
      </w:r>
      <w:r>
        <w:rPr/>
        <w:t>to,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following: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Stormwater</w:t>
      </w:r>
      <w:r>
        <w:rPr>
          <w:spacing w:val="-11"/>
        </w:rPr>
        <w:t> </w:t>
      </w:r>
      <w:r>
        <w:rPr>
          <w:spacing w:val="-1"/>
        </w:rPr>
        <w:t>Industrial</w:t>
      </w:r>
      <w:r>
        <w:rPr>
          <w:spacing w:val="-11"/>
        </w:rPr>
        <w:t> </w:t>
      </w:r>
      <w:r>
        <w:rPr>
          <w:spacing w:val="-1"/>
        </w:rPr>
        <w:t>General</w:t>
      </w:r>
      <w:r>
        <w:rPr>
          <w:spacing w:val="-12"/>
        </w:rPr>
        <w:t> </w:t>
      </w:r>
      <w:r>
        <w:rPr>
          <w:spacing w:val="-1"/>
        </w:rPr>
        <w:t>Permit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De</w:t>
      </w:r>
      <w:r>
        <w:rPr>
          <w:spacing w:val="-10"/>
        </w:rPr>
        <w:t> </w:t>
      </w:r>
      <w:r>
        <w:rPr/>
        <w:t>Minimis</w:t>
      </w:r>
      <w:r>
        <w:rPr>
          <w:spacing w:val="-9"/>
        </w:rPr>
        <w:t> </w:t>
      </w:r>
      <w:r>
        <w:rPr>
          <w:spacing w:val="-1"/>
        </w:rPr>
        <w:t>Discharge</w:t>
      </w:r>
      <w:r>
        <w:rPr>
          <w:spacing w:val="-9"/>
        </w:rPr>
        <w:t> </w:t>
      </w:r>
      <w:r>
        <w:rPr>
          <w:spacing w:val="-1"/>
        </w:rPr>
        <w:t>General</w:t>
      </w:r>
      <w:r>
        <w:rPr>
          <w:spacing w:val="-9"/>
        </w:rPr>
        <w:t> </w:t>
      </w:r>
      <w:r>
        <w:rPr/>
        <w:t>Permit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Pesticide</w:t>
      </w:r>
      <w:r>
        <w:rPr>
          <w:spacing w:val="-13"/>
        </w:rPr>
        <w:t> </w:t>
      </w:r>
      <w:r>
        <w:rPr>
          <w:spacing w:val="-1"/>
        </w:rPr>
        <w:t>General</w:t>
      </w:r>
      <w:r>
        <w:rPr>
          <w:spacing w:val="-11"/>
        </w:rPr>
        <w:t> </w:t>
      </w:r>
      <w:r>
        <w:rPr>
          <w:spacing w:val="-1"/>
        </w:rPr>
        <w:t>Permit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Drainage</w:t>
      </w:r>
      <w:r>
        <w:rPr>
          <w:spacing w:val="-11"/>
        </w:rPr>
        <w:t> </w:t>
      </w:r>
      <w:r>
        <w:rPr/>
        <w:t>Well</w:t>
      </w:r>
      <w:r>
        <w:rPr>
          <w:spacing w:val="-9"/>
        </w:rPr>
        <w:t> </w:t>
      </w:r>
      <w:r>
        <w:rPr>
          <w:spacing w:val="-1"/>
        </w:rPr>
        <w:t>General</w:t>
      </w:r>
      <w:r>
        <w:rPr>
          <w:spacing w:val="-9"/>
        </w:rPr>
        <w:t> </w:t>
      </w:r>
      <w:r>
        <w:rPr>
          <w:spacing w:val="-1"/>
        </w:rPr>
        <w:t>Permit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/>
        <w:t>Temporary</w:t>
      </w:r>
      <w:r>
        <w:rPr>
          <w:spacing w:val="-12"/>
        </w:rPr>
        <w:t> </w:t>
      </w:r>
      <w:r>
        <w:rPr/>
        <w:t>Permit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8"/>
        </w:rPr>
        <w:t> </w:t>
      </w:r>
      <w:r>
        <w:rPr>
          <w:spacing w:val="-1"/>
        </w:rPr>
        <w:t>Discharges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Groundwater’s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State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1" w:after="0"/>
        <w:ind w:left="1560" w:right="0" w:hanging="360"/>
        <w:jc w:val="left"/>
      </w:pPr>
      <w:r>
        <w:rPr/>
        <w:t>Working</w:t>
      </w:r>
      <w:r>
        <w:rPr>
          <w:spacing w:val="-11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1"/>
        </w:rPr>
        <w:t>Waters</w:t>
      </w:r>
      <w:r>
        <w:rPr>
          <w:spacing w:val="-8"/>
        </w:rPr>
        <w:t> </w:t>
      </w:r>
      <w:r>
        <w:rPr/>
        <w:t>Permit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Wastewater</w:t>
      </w:r>
      <w:r>
        <w:rPr>
          <w:spacing w:val="-16"/>
        </w:rPr>
        <w:t> </w:t>
      </w:r>
      <w:r>
        <w:rPr>
          <w:spacing w:val="-1"/>
        </w:rPr>
        <w:t>Discharge</w:t>
      </w:r>
      <w:r>
        <w:rPr>
          <w:spacing w:val="-15"/>
        </w:rPr>
        <w:t> </w:t>
      </w:r>
      <w:r>
        <w:rPr/>
        <w:t>Permits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Underground</w:t>
      </w:r>
      <w:r>
        <w:rPr>
          <w:spacing w:val="-8"/>
        </w:rPr>
        <w:t> </w:t>
      </w:r>
      <w:r>
        <w:rPr>
          <w:spacing w:val="-1"/>
        </w:rPr>
        <w:t>Injection</w:t>
      </w:r>
      <w:r>
        <w:rPr>
          <w:spacing w:val="-12"/>
        </w:rPr>
        <w:t> </w:t>
      </w:r>
      <w:r>
        <w:rPr/>
        <w:t>Control</w:t>
      </w:r>
      <w:r>
        <w:rPr>
          <w:spacing w:val="-11"/>
        </w:rPr>
        <w:t> </w:t>
      </w:r>
      <w:r>
        <w:rPr>
          <w:spacing w:val="-1"/>
        </w:rPr>
        <w:t>Permits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Onsite</w:t>
      </w:r>
      <w:r>
        <w:rPr>
          <w:spacing w:val="-10"/>
        </w:rPr>
        <w:t> </w:t>
      </w:r>
      <w:r>
        <w:rPr>
          <w:spacing w:val="-1"/>
        </w:rPr>
        <w:t>Sewage</w:t>
      </w:r>
      <w:r>
        <w:rPr>
          <w:spacing w:val="-10"/>
        </w:rPr>
        <w:t> </w:t>
      </w:r>
      <w:r>
        <w:rPr>
          <w:spacing w:val="-1"/>
        </w:rPr>
        <w:t>Disposal</w:t>
      </w:r>
      <w:r>
        <w:rPr>
          <w:spacing w:val="-7"/>
        </w:rPr>
        <w:t> </w:t>
      </w:r>
      <w:r>
        <w:rPr>
          <w:spacing w:val="-1"/>
        </w:rPr>
        <w:t>System</w:t>
      </w:r>
      <w:r>
        <w:rPr>
          <w:spacing w:val="-9"/>
        </w:rPr>
        <w:t> </w:t>
      </w:r>
      <w:r>
        <w:rPr>
          <w:spacing w:val="-1"/>
        </w:rPr>
        <w:t>Permits</w:t>
      </w:r>
      <w:r>
        <w:rPr/>
      </w:r>
    </w:p>
    <w:p>
      <w:pPr>
        <w:pStyle w:val="BodyText"/>
        <w:numPr>
          <w:ilvl w:val="0"/>
          <w:numId w:val="1"/>
        </w:numPr>
        <w:tabs>
          <w:tab w:pos="1561" w:val="left" w:leader="none"/>
        </w:tabs>
        <w:spacing w:line="293" w:lineRule="exact" w:before="0" w:after="0"/>
        <w:ind w:left="1560" w:right="0" w:hanging="360"/>
        <w:jc w:val="left"/>
      </w:pPr>
      <w:r>
        <w:rPr>
          <w:spacing w:val="-1"/>
        </w:rPr>
        <w:t>Holding</w:t>
      </w:r>
      <w:r>
        <w:rPr>
          <w:spacing w:val="-13"/>
        </w:rPr>
        <w:t> </w:t>
      </w:r>
      <w:r>
        <w:rPr>
          <w:spacing w:val="-1"/>
        </w:rPr>
        <w:t>Tank</w:t>
      </w:r>
      <w:r>
        <w:rPr>
          <w:spacing w:val="-11"/>
        </w:rPr>
        <w:t> </w:t>
      </w:r>
      <w:r>
        <w:rPr/>
        <w:t>Permits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20" w:right="0" w:firstLine="0"/>
        <w:jc w:val="left"/>
      </w:pPr>
      <w:r>
        <w:rPr>
          <w:spacing w:val="-1"/>
        </w:rPr>
        <w:t>Please</w:t>
      </w:r>
      <w:r>
        <w:rPr>
          <w:spacing w:val="-7"/>
        </w:rPr>
        <w:t> </w:t>
      </w:r>
      <w:r>
        <w:rPr/>
        <w:t>note</w:t>
      </w:r>
      <w:r>
        <w:rPr>
          <w:spacing w:val="-7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discharge</w:t>
      </w:r>
      <w:r>
        <w:rPr>
          <w:spacing w:val="-7"/>
        </w:rPr>
        <w:t> </w:t>
      </w:r>
      <w:r>
        <w:rPr>
          <w:spacing w:val="-1"/>
        </w:rPr>
        <w:t>permits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>
          <w:spacing w:val="-1"/>
        </w:rPr>
        <w:t>issued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Division</w:t>
      </w:r>
      <w:r>
        <w:rPr>
          <w:spacing w:val="-6"/>
        </w:rPr>
        <w:t> </w:t>
      </w:r>
      <w:r>
        <w:rPr>
          <w:spacing w:val="-1"/>
        </w:rPr>
        <w:t>before</w:t>
      </w:r>
      <w:r>
        <w:rPr>
          <w:spacing w:val="-5"/>
        </w:rPr>
        <w:t> </w:t>
      </w:r>
      <w:r>
        <w:rPr>
          <w:spacing w:val="-1"/>
        </w:rPr>
        <w:t>construction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1"/>
        </w:rPr>
        <w:t>any</w:t>
      </w:r>
      <w:r>
        <w:rPr>
          <w:spacing w:val="95"/>
          <w:w w:val="99"/>
        </w:rPr>
        <w:t> </w:t>
      </w:r>
      <w:r>
        <w:rPr>
          <w:spacing w:val="-1"/>
        </w:rPr>
        <w:t>treatment</w:t>
      </w:r>
      <w:r>
        <w:rPr>
          <w:spacing w:val="-10"/>
        </w:rPr>
        <w:t> </w:t>
      </w:r>
      <w:r>
        <w:rPr>
          <w:spacing w:val="-1"/>
        </w:rPr>
        <w:t>works</w:t>
      </w:r>
      <w:r>
        <w:rPr>
          <w:spacing w:val="-10"/>
        </w:rPr>
        <w:t> </w:t>
      </w:r>
      <w:r>
        <w:rPr/>
        <w:t>(Nevada</w:t>
      </w:r>
      <w:r>
        <w:rPr>
          <w:spacing w:val="-9"/>
        </w:rPr>
        <w:t> </w:t>
      </w:r>
      <w:r>
        <w:rPr>
          <w:spacing w:val="-1"/>
        </w:rPr>
        <w:t>Revised</w:t>
      </w:r>
      <w:r>
        <w:rPr>
          <w:spacing w:val="-9"/>
        </w:rPr>
        <w:t> </w:t>
      </w:r>
      <w:r>
        <w:rPr/>
        <w:t>Statute</w:t>
      </w:r>
      <w:r>
        <w:rPr>
          <w:spacing w:val="-11"/>
        </w:rPr>
        <w:t> </w:t>
      </w:r>
      <w:r>
        <w:rPr>
          <w:spacing w:val="-1"/>
        </w:rPr>
        <w:t>445A.585).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9" w:right="102" w:firstLine="0"/>
        <w:jc w:val="left"/>
      </w:pPr>
      <w:r>
        <w:rPr>
          <w:spacing w:val="-1"/>
        </w:rPr>
        <w:t>For</w:t>
      </w:r>
      <w:r>
        <w:rPr>
          <w:spacing w:val="-8"/>
        </w:rPr>
        <w:t> </w:t>
      </w:r>
      <w:r>
        <w:rPr>
          <w:spacing w:val="-1"/>
        </w:rPr>
        <w:t>more</w:t>
      </w:r>
      <w:r>
        <w:rPr>
          <w:spacing w:val="-7"/>
        </w:rPr>
        <w:t> </w:t>
      </w:r>
      <w:r>
        <w:rPr>
          <w:spacing w:val="-1"/>
        </w:rPr>
        <w:t>information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BWPC</w:t>
      </w:r>
      <w:r>
        <w:rPr>
          <w:spacing w:val="-5"/>
        </w:rPr>
        <w:t> </w:t>
      </w:r>
      <w:r>
        <w:rPr>
          <w:spacing w:val="-1"/>
        </w:rPr>
        <w:t>Permitting,</w:t>
      </w:r>
      <w:r>
        <w:rPr>
          <w:spacing w:val="-6"/>
        </w:rPr>
        <w:t> </w:t>
      </w:r>
      <w:r>
        <w:rPr>
          <w:spacing w:val="-1"/>
        </w:rPr>
        <w:t>please</w:t>
      </w:r>
      <w:r>
        <w:rPr>
          <w:spacing w:val="-7"/>
        </w:rPr>
        <w:t> </w:t>
      </w:r>
      <w:r>
        <w:rPr>
          <w:spacing w:val="-1"/>
        </w:rPr>
        <w:t>visit</w:t>
      </w:r>
      <w:r>
        <w:rPr>
          <w:spacing w:val="-7"/>
        </w:rPr>
        <w:t> </w:t>
      </w:r>
      <w:r>
        <w:rPr/>
        <w:t>our</w:t>
      </w:r>
      <w:r>
        <w:rPr>
          <w:spacing w:val="-7"/>
        </w:rPr>
        <w:t> </w:t>
      </w:r>
      <w:r>
        <w:rPr>
          <w:spacing w:val="-1"/>
        </w:rPr>
        <w:t>website</w:t>
      </w:r>
      <w:r>
        <w:rPr>
          <w:spacing w:val="-7"/>
        </w:rPr>
        <w:t> </w:t>
      </w:r>
      <w:r>
        <w:rPr>
          <w:spacing w:val="-1"/>
        </w:rPr>
        <w:t>at:</w:t>
      </w:r>
      <w:r>
        <w:rPr>
          <w:w w:val="99"/>
        </w:rPr>
        <w:t> </w:t>
      </w:r>
      <w:r>
        <w:rPr>
          <w:color w:val="0000FF"/>
          <w:w w:val="99"/>
        </w:rPr>
      </w:r>
      <w:r>
        <w:rPr>
          <w:color w:val="0000FF"/>
          <w:w w:val="99"/>
        </w:rPr>
        <w:t> </w:t>
      </w:r>
      <w:hyperlink r:id="rId5">
        <w:r>
          <w:rPr>
            <w:color w:val="0000FF"/>
            <w:spacing w:val="-1"/>
            <w:u w:val="single" w:color="0000FF"/>
          </w:rPr>
          <w:t>http://ndep.nv.gov/bwpc/index.htm</w:t>
        </w:r>
        <w:r>
          <w:rPr>
            <w:color w:val="0000FF"/>
          </w:rPr>
        </w:r>
        <w:r>
          <w:rPr>
            <w:spacing w:val="-1"/>
          </w:rPr>
          <w:t>.</w:t>
        </w:r>
        <w:r>
          <w:rPr/>
        </w:r>
      </w:hyperlink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19" w:right="102" w:firstLine="0"/>
        <w:jc w:val="left"/>
      </w:pPr>
      <w:r>
        <w:rPr>
          <w:spacing w:val="-1"/>
        </w:rPr>
        <w:t>Additionally,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applicant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1"/>
        </w:rPr>
        <w:t>responsible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all</w:t>
      </w:r>
      <w:r>
        <w:rPr>
          <w:spacing w:val="-6"/>
        </w:rPr>
        <w:t> </w:t>
      </w:r>
      <w:r>
        <w:rPr>
          <w:spacing w:val="-1"/>
        </w:rPr>
        <w:t>other</w:t>
      </w:r>
      <w:r>
        <w:rPr>
          <w:spacing w:val="-7"/>
        </w:rPr>
        <w:t> </w:t>
      </w:r>
      <w:r>
        <w:rPr>
          <w:spacing w:val="-1"/>
        </w:rPr>
        <w:t>permits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1"/>
        </w:rPr>
        <w:t>may</w:t>
      </w:r>
      <w:r>
        <w:rPr>
          <w:spacing w:val="-10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required,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6"/>
        </w:rPr>
        <w:t> </w:t>
      </w:r>
      <w:r>
        <w:rPr>
          <w:spacing w:val="1"/>
        </w:rPr>
        <w:t>may</w:t>
      </w:r>
      <w:r>
        <w:rPr>
          <w:spacing w:val="109"/>
          <w:w w:val="99"/>
        </w:rPr>
        <w:t> </w:t>
      </w:r>
      <w:r>
        <w:rPr>
          <w:spacing w:val="-1"/>
        </w:rPr>
        <w:t>include,</w:t>
      </w:r>
      <w:r>
        <w:rPr>
          <w:spacing w:val="-6"/>
        </w:rPr>
        <w:t> </w:t>
      </w:r>
      <w:r>
        <w:rPr/>
        <w:t>but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limited</w:t>
      </w:r>
      <w:r>
        <w:rPr>
          <w:spacing w:val="-5"/>
        </w:rPr>
        <w:t> </w:t>
      </w:r>
      <w:r>
        <w:rPr/>
        <w:t>to: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560" w:val="left" w:leader="none"/>
          <w:tab w:pos="5172" w:val="left" w:leader="none"/>
        </w:tabs>
        <w:spacing w:line="240" w:lineRule="auto" w:before="0" w:after="0"/>
        <w:ind w:left="1560" w:right="0" w:hanging="360"/>
        <w:jc w:val="left"/>
      </w:pPr>
      <w:r>
        <w:rPr>
          <w:spacing w:val="-1"/>
        </w:rPr>
        <w:t>Dam</w:t>
      </w:r>
      <w:r>
        <w:rPr>
          <w:spacing w:val="-10"/>
        </w:rPr>
        <w:t> </w:t>
      </w:r>
      <w:r>
        <w:rPr/>
        <w:t>Safety</w:t>
      </w:r>
      <w:r>
        <w:rPr>
          <w:spacing w:val="-14"/>
        </w:rPr>
        <w:t> </w:t>
      </w:r>
      <w:r>
        <w:rPr>
          <w:spacing w:val="-1"/>
        </w:rPr>
        <w:t>Permits</w:t>
        <w:tab/>
      </w:r>
      <w:r>
        <w:rPr/>
        <w:t>-</w:t>
      </w:r>
      <w:r>
        <w:rPr>
          <w:spacing w:val="-7"/>
        </w:rPr>
        <w:t> </w:t>
      </w:r>
      <w:r>
        <w:rPr>
          <w:spacing w:val="-1"/>
        </w:rPr>
        <w:t>Division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>
          <w:spacing w:val="-1"/>
        </w:rPr>
        <w:t>Resources</w:t>
      </w:r>
      <w:r>
        <w:rPr/>
      </w:r>
    </w:p>
    <w:p>
      <w:pPr>
        <w:pStyle w:val="BodyText"/>
        <w:numPr>
          <w:ilvl w:val="0"/>
          <w:numId w:val="1"/>
        </w:numPr>
        <w:tabs>
          <w:tab w:pos="1560" w:val="left" w:leader="none"/>
          <w:tab w:pos="5219" w:val="left" w:leader="none"/>
        </w:tabs>
        <w:spacing w:line="293" w:lineRule="exact" w:before="1" w:after="0"/>
        <w:ind w:left="1560" w:right="0" w:hanging="360"/>
        <w:jc w:val="left"/>
      </w:pPr>
      <w:r>
        <w:rPr/>
        <w:t>Well</w:t>
      </w:r>
      <w:r>
        <w:rPr>
          <w:spacing w:val="-12"/>
        </w:rPr>
        <w:t> </w:t>
      </w:r>
      <w:r>
        <w:rPr>
          <w:spacing w:val="-1"/>
        </w:rPr>
        <w:t>Permits</w:t>
        <w:tab/>
      </w:r>
      <w:r>
        <w:rPr/>
        <w:t>-</w:t>
      </w:r>
      <w:r>
        <w:rPr>
          <w:spacing w:val="-8"/>
        </w:rPr>
        <w:t> </w:t>
      </w:r>
      <w:r>
        <w:rPr>
          <w:spacing w:val="-1"/>
        </w:rPr>
        <w:t>Division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Water</w:t>
      </w:r>
      <w:r>
        <w:rPr>
          <w:spacing w:val="-7"/>
        </w:rPr>
        <w:t> </w:t>
      </w:r>
      <w:r>
        <w:rPr>
          <w:spacing w:val="-1"/>
        </w:rPr>
        <w:t>Resources</w:t>
      </w:r>
      <w:r>
        <w:rPr/>
      </w:r>
    </w:p>
    <w:p>
      <w:pPr>
        <w:pStyle w:val="BodyText"/>
        <w:numPr>
          <w:ilvl w:val="0"/>
          <w:numId w:val="1"/>
        </w:numPr>
        <w:tabs>
          <w:tab w:pos="1560" w:val="left" w:leader="none"/>
          <w:tab w:pos="5160" w:val="left" w:leader="none"/>
        </w:tabs>
        <w:spacing w:line="293" w:lineRule="exact" w:before="0" w:after="0"/>
        <w:ind w:left="1559" w:right="0" w:hanging="360"/>
        <w:jc w:val="left"/>
      </w:pPr>
      <w:r>
        <w:rPr/>
        <w:t>401</w:t>
      </w:r>
      <w:r>
        <w:rPr>
          <w:spacing w:val="-10"/>
        </w:rPr>
        <w:t> </w:t>
      </w:r>
      <w:r>
        <w:rPr>
          <w:spacing w:val="-1"/>
        </w:rPr>
        <w:t>Water</w:t>
      </w:r>
      <w:r>
        <w:rPr>
          <w:spacing w:val="-11"/>
        </w:rPr>
        <w:t> </w:t>
      </w:r>
      <w:r>
        <w:rPr/>
        <w:t>Quality</w:t>
      </w:r>
      <w:r>
        <w:rPr>
          <w:spacing w:val="-14"/>
        </w:rPr>
        <w:t> </w:t>
      </w:r>
      <w:r>
        <w:rPr/>
        <w:t>Certification</w:t>
        <w:tab/>
        <w:t>-</w:t>
      </w:r>
      <w:r>
        <w:rPr>
          <w:spacing w:val="-8"/>
        </w:rPr>
        <w:t> </w:t>
      </w:r>
      <w:r>
        <w:rPr>
          <w:spacing w:val="-1"/>
        </w:rPr>
        <w:t>NDEP</w:t>
      </w:r>
      <w:r>
        <w:rPr/>
      </w:r>
    </w:p>
    <w:p>
      <w:pPr>
        <w:pStyle w:val="BodyText"/>
        <w:numPr>
          <w:ilvl w:val="0"/>
          <w:numId w:val="1"/>
        </w:numPr>
        <w:tabs>
          <w:tab w:pos="1560" w:val="left" w:leader="none"/>
          <w:tab w:pos="5174" w:val="left" w:leader="none"/>
        </w:tabs>
        <w:spacing w:line="293" w:lineRule="exact" w:before="0" w:after="0"/>
        <w:ind w:left="1559" w:right="0" w:hanging="360"/>
        <w:jc w:val="left"/>
      </w:pPr>
      <w:r>
        <w:rPr/>
        <w:t>404</w:t>
      </w:r>
      <w:r>
        <w:rPr>
          <w:spacing w:val="-11"/>
        </w:rPr>
        <w:t> </w:t>
      </w:r>
      <w:r>
        <w:rPr>
          <w:spacing w:val="-1"/>
        </w:rPr>
        <w:t>Permits</w:t>
        <w:tab/>
      </w:r>
      <w:r>
        <w:rPr/>
        <w:t>-</w:t>
      </w:r>
      <w:r>
        <w:rPr>
          <w:spacing w:val="-7"/>
        </w:rPr>
        <w:t> </w:t>
      </w:r>
      <w:r>
        <w:rPr/>
        <w:t>U.S.</w:t>
      </w:r>
      <w:r>
        <w:rPr>
          <w:spacing w:val="-6"/>
        </w:rPr>
        <w:t> </w:t>
      </w:r>
      <w:r>
        <w:rPr/>
        <w:t>Army</w:t>
      </w:r>
      <w:r>
        <w:rPr>
          <w:spacing w:val="-8"/>
        </w:rPr>
        <w:t> </w:t>
      </w:r>
      <w:r>
        <w:rPr/>
        <w:t>Corps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Engineers</w:t>
      </w:r>
      <w:r>
        <w:rPr/>
      </w:r>
    </w:p>
    <w:p>
      <w:pPr>
        <w:pStyle w:val="BodyText"/>
        <w:numPr>
          <w:ilvl w:val="0"/>
          <w:numId w:val="1"/>
        </w:numPr>
        <w:tabs>
          <w:tab w:pos="1560" w:val="left" w:leader="none"/>
          <w:tab w:pos="5193" w:val="left" w:leader="none"/>
        </w:tabs>
        <w:spacing w:line="293" w:lineRule="exact" w:before="0" w:after="0"/>
        <w:ind w:left="1559" w:right="0" w:hanging="360"/>
        <w:jc w:val="left"/>
      </w:pPr>
      <w:r>
        <w:rPr>
          <w:spacing w:val="-1"/>
        </w:rPr>
        <w:t>Air</w:t>
      </w:r>
      <w:r>
        <w:rPr>
          <w:spacing w:val="-12"/>
        </w:rPr>
        <w:t> </w:t>
      </w:r>
      <w:r>
        <w:rPr>
          <w:spacing w:val="-1"/>
        </w:rPr>
        <w:t>Permits</w:t>
        <w:tab/>
      </w:r>
      <w:r>
        <w:rPr/>
        <w:t>-</w:t>
      </w:r>
      <w:r>
        <w:rPr>
          <w:spacing w:val="-8"/>
        </w:rPr>
        <w:t> </w:t>
      </w:r>
      <w:r>
        <w:rPr>
          <w:spacing w:val="-1"/>
        </w:rPr>
        <w:t>NDEP</w:t>
      </w:r>
      <w:r>
        <w:rPr/>
      </w:r>
    </w:p>
    <w:p>
      <w:pPr>
        <w:pStyle w:val="BodyText"/>
        <w:numPr>
          <w:ilvl w:val="0"/>
          <w:numId w:val="1"/>
        </w:numPr>
        <w:tabs>
          <w:tab w:pos="1560" w:val="left" w:leader="none"/>
          <w:tab w:pos="5152" w:val="left" w:leader="none"/>
        </w:tabs>
        <w:spacing w:line="293" w:lineRule="exact" w:before="0" w:after="0"/>
        <w:ind w:left="1559" w:right="0" w:hanging="360"/>
        <w:jc w:val="left"/>
      </w:pPr>
      <w:r>
        <w:rPr>
          <w:spacing w:val="-1"/>
        </w:rPr>
        <w:t>Health</w:t>
      </w:r>
      <w:r>
        <w:rPr>
          <w:spacing w:val="-14"/>
        </w:rPr>
        <w:t> </w:t>
      </w:r>
      <w:r>
        <w:rPr>
          <w:spacing w:val="-1"/>
        </w:rPr>
        <w:t>Permits</w:t>
        <w:tab/>
      </w:r>
      <w:r>
        <w:rPr/>
        <w:t>-</w:t>
      </w:r>
      <w:r>
        <w:rPr>
          <w:spacing w:val="-5"/>
        </w:rPr>
        <w:t> </w:t>
      </w:r>
      <w:r>
        <w:rPr>
          <w:spacing w:val="-1"/>
        </w:rPr>
        <w:t>Local</w:t>
      </w:r>
      <w:r>
        <w:rPr>
          <w:spacing w:val="-6"/>
        </w:rPr>
        <w:t> </w:t>
      </w:r>
      <w:r>
        <w:rPr/>
        <w:t>Health</w:t>
      </w:r>
      <w:r>
        <w:rPr>
          <w:spacing w:val="-5"/>
        </w:rPr>
        <w:t> </w:t>
      </w:r>
      <w:r>
        <w:rPr/>
        <w:t>or</w:t>
      </w:r>
      <w:r>
        <w:rPr>
          <w:spacing w:val="-7"/>
        </w:rPr>
        <w:t> </w:t>
      </w:r>
      <w:r>
        <w:rPr/>
        <w:t>State</w:t>
      </w:r>
      <w:r>
        <w:rPr>
          <w:spacing w:val="-7"/>
        </w:rPr>
        <w:t> </w:t>
      </w:r>
      <w:r>
        <w:rPr>
          <w:spacing w:val="-1"/>
        </w:rPr>
        <w:t>Health</w:t>
      </w:r>
      <w:r>
        <w:rPr>
          <w:spacing w:val="-5"/>
        </w:rPr>
        <w:t> </w:t>
      </w:r>
      <w:r>
        <w:rPr>
          <w:spacing w:val="-1"/>
        </w:rPr>
        <w:t>Division</w:t>
      </w:r>
      <w:r>
        <w:rPr/>
      </w:r>
    </w:p>
    <w:p>
      <w:pPr>
        <w:pStyle w:val="BodyText"/>
        <w:numPr>
          <w:ilvl w:val="0"/>
          <w:numId w:val="1"/>
        </w:numPr>
        <w:tabs>
          <w:tab w:pos="1560" w:val="left" w:leader="none"/>
          <w:tab w:pos="5179" w:val="left" w:leader="none"/>
        </w:tabs>
        <w:spacing w:line="293" w:lineRule="exact" w:before="0" w:after="0"/>
        <w:ind w:left="1559" w:right="0" w:hanging="360"/>
        <w:jc w:val="left"/>
      </w:pPr>
      <w:r>
        <w:rPr>
          <w:spacing w:val="-1"/>
        </w:rPr>
        <w:t>Local</w:t>
      </w:r>
      <w:r>
        <w:rPr>
          <w:spacing w:val="-13"/>
        </w:rPr>
        <w:t> </w:t>
      </w:r>
      <w:r>
        <w:rPr>
          <w:spacing w:val="-1"/>
        </w:rPr>
        <w:t>Permits</w:t>
        <w:tab/>
      </w:r>
      <w:r>
        <w:rPr/>
        <w:t>-</w:t>
      </w:r>
      <w:r>
        <w:rPr>
          <w:spacing w:val="-8"/>
        </w:rPr>
        <w:t> </w:t>
      </w:r>
      <w:r>
        <w:rPr>
          <w:spacing w:val="-1"/>
        </w:rPr>
        <w:t>Local</w:t>
      </w:r>
      <w:r>
        <w:rPr>
          <w:spacing w:val="-10"/>
        </w:rPr>
        <w:t> </w:t>
      </w:r>
      <w:r>
        <w:rPr>
          <w:spacing w:val="-1"/>
        </w:rPr>
        <w:t>Government</w:t>
      </w:r>
      <w:r>
        <w:rPr/>
      </w:r>
    </w:p>
    <w:p>
      <w:pPr>
        <w:spacing w:after="0" w:line="293" w:lineRule="exact"/>
        <w:jc w:val="left"/>
        <w:sectPr>
          <w:type w:val="continuous"/>
          <w:pgSz w:w="12240" w:h="15840"/>
          <w:pgMar w:top="1380" w:bottom="280" w:left="1320" w:right="14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19" w:right="0" w:firstLine="0"/>
        <w:jc w:val="left"/>
      </w:pPr>
      <w:r>
        <w:rPr>
          <w:spacing w:val="-1"/>
        </w:rPr>
        <w:t>Thank</w:t>
      </w:r>
      <w:r>
        <w:rPr>
          <w:spacing w:val="-5"/>
        </w:rPr>
        <w:t> </w:t>
      </w:r>
      <w:r>
        <w:rPr>
          <w:spacing w:val="-1"/>
        </w:rPr>
        <w:t>you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information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opportunity</w:t>
      </w:r>
      <w:r>
        <w:rPr>
          <w:spacing w:val="-9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comment.</w:t>
      </w:r>
      <w:r>
        <w:rPr/>
      </w:r>
    </w:p>
    <w:sectPr>
      <w:pgSz w:w="12240" w:h="15840"/>
      <w:pgMar w:top="1500" w:bottom="280" w:left="13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"/>
      <w:lvlJc w:val="left"/>
      <w:pPr>
        <w:ind w:left="1560" w:hanging="360"/>
      </w:pPr>
      <w:rPr>
        <w:rFonts w:hint="default" w:ascii="Symbol" w:hAnsi="Symbol" w:eastAsia="Symbol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235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60" w:hanging="360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ndep.nv.gov/bwpc/index.htm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scanfield</dc:creator>
  <dc:title>Microsoft Word - E2015-086</dc:title>
  <dcterms:created xsi:type="dcterms:W3CDTF">2015-01-27T11:48:57Z</dcterms:created>
  <dcterms:modified xsi:type="dcterms:W3CDTF">2015-01-27T11:48:57Z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2014-12-18T00:00:00Z</vt:filetime>
  </property>
  <property fmtid="{D5CDD505-2E9C-101B-9397-08002B2CF9AE}" pid="3" name="LastSaved">
    <vt:filetime>2015-01-27T00:00:00Z</vt:filetime>
  </property>
</Properties>
</file>